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AFD" w:rsidRDefault="006C3AFD" w:rsidP="006C3AFD">
      <w:pPr>
        <w:pStyle w:val="a3"/>
        <w:shd w:val="clear" w:color="auto" w:fill="FFFFFF"/>
        <w:spacing w:before="120" w:beforeAutospacing="0" w:after="312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ФЕСТИВАЛЬ «ФЛОРА И ФАУНА»</w:t>
      </w:r>
    </w:p>
    <w:p w:rsidR="006C3AFD" w:rsidRDefault="006C3AFD" w:rsidP="006C3AFD">
      <w:pPr>
        <w:pStyle w:val="a3"/>
        <w:shd w:val="clear" w:color="auto" w:fill="FFFFFF"/>
        <w:spacing w:before="120" w:beforeAutospacing="0" w:after="312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Фестиваль «Флора и Фауна» в парке 850-летия Москвы,</w:t>
      </w:r>
    </w:p>
    <w:p w:rsidR="006C3AFD" w:rsidRDefault="006C3AFD" w:rsidP="006C3AFD">
      <w:pPr>
        <w:pStyle w:val="a3"/>
        <w:shd w:val="clear" w:color="auto" w:fill="FFFFFF"/>
        <w:spacing w:before="120" w:beforeAutospacing="0" w:after="312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район Марьино</w:t>
      </w:r>
    </w:p>
    <w:p w:rsidR="006C3AFD" w:rsidRDefault="006C3AFD" w:rsidP="006C3AFD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95250" distB="95250" distL="95250" distR="9525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10000" cy="2847975"/>
            <wp:effectExtent l="0" t="0" r="0" b="9525"/>
            <wp:wrapSquare wrapText="bothSides"/>
            <wp:docPr id="6" name="Рисунок 6" descr="https://uvao.mos.ru/consumer-market-services/festival-flora-and-fauna/%D0%B1%D0%B0%D0%B1%D0%BE%D1%87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vao.mos.ru/consumer-market-services/festival-flora-and-fauna/%D0%B1%D0%B0%D0%B1%D0%BE%D1%87%D0%BA%D0%B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18"/>
          <w:szCs w:val="18"/>
        </w:rPr>
        <w:t xml:space="preserve">На территории Юго-Восточного административного округа города Москвы от улица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Марьинский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парк до улицы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Поречной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вдоль берега Москвы - реки расположен парк имени 850-летия Москвы.</w:t>
      </w:r>
    </w:p>
    <w:p w:rsidR="006C3AFD" w:rsidRDefault="006C3AFD" w:rsidP="006C3AFD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Парк расположен в 10-15 минутах от станции метро «Марьино» Люблинско-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Дмитровской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линии.</w:t>
      </w:r>
    </w:p>
    <w:p w:rsidR="006C3AFD" w:rsidRDefault="006C3AFD" w:rsidP="006C3AFD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Парк 850-летия Москвы – популярное место отдыха у жителей районов Марьино, Капотня и Печатники.</w:t>
      </w:r>
    </w:p>
    <w:p w:rsidR="006C3AFD" w:rsidRDefault="006C3AFD" w:rsidP="006C3AFD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По парку и набережной можно передвигаться на велосипеде, погулять и поиграть с детьми, заняться скандинавской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хотьбой</w:t>
      </w:r>
      <w:proofErr w:type="spellEnd"/>
      <w:r>
        <w:rPr>
          <w:rFonts w:ascii="Arial" w:hAnsi="Arial" w:cs="Arial"/>
          <w:color w:val="000000"/>
          <w:sz w:val="18"/>
          <w:szCs w:val="18"/>
        </w:rPr>
        <w:t>, отдохнуть от ритма жизни большего мегаполиса на различных площадках для отдыха, спуститься по удобным дорожкам к Москве-реке.</w:t>
      </w:r>
    </w:p>
    <w:p w:rsidR="006C3AFD" w:rsidRDefault="006C3AFD" w:rsidP="006C3AFD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В целях комфортного времяпровождения в парке жителей округа и гостей столицы, парк 850-летия Москвы включен в перечень адресов для проведения фестивальных мероприятий на территории округа.</w:t>
      </w:r>
    </w:p>
    <w:p w:rsidR="006C3AFD" w:rsidRDefault="006C3AFD" w:rsidP="006C3AFD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В период с 15 августа 2018 года по 1 ноября 2018 года в парке проводится фестиваль «Флора и Фауна».</w:t>
      </w:r>
    </w:p>
    <w:p w:rsidR="006C3AFD" w:rsidRDefault="006C3AFD" w:rsidP="006C3AFD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На территории парка расположено 2 объекта предприятий общественного питания, 8 торговых павильонов и 8 пунктов проката.</w:t>
      </w:r>
    </w:p>
    <w:p w:rsidR="006C3AFD" w:rsidRDefault="006C3AFD" w:rsidP="006C3AFD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006340" cy="3337560"/>
            <wp:effectExtent l="0" t="0" r="3810" b="0"/>
            <wp:docPr id="5" name="Рисунок 5" descr="https://uvao.mos.ru/consumer-market-services/festival-flora-and-fauna/%D0%97%D0%9D%D0%90%D0%9A%20%D0%9F%D0%90%D0%A0%D0%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vao.mos.ru/consumer-market-services/festival-flora-and-fauna/%D0%97%D0%9D%D0%90%D0%9A%20%D0%9F%D0%90%D0%A0%D0%9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FD" w:rsidRDefault="006C3AFD" w:rsidP="006C3AFD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994910" cy="3329940"/>
            <wp:effectExtent l="0" t="0" r="0" b="3810"/>
            <wp:docPr id="4" name="Рисунок 4" descr="https://uvao.mos.ru/consumer-market-services/festival-flora-and-fauna/%D1%84%D0%BE%D1%82%D0%BE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vao.mos.ru/consumer-market-services/festival-flora-and-fauna/%D1%84%D0%BE%D1%82%D0%BE%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FD" w:rsidRDefault="006C3AFD" w:rsidP="006C3AFD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  <w:sz w:val="18"/>
          <w:szCs w:val="18"/>
        </w:rPr>
      </w:pPr>
      <w:bookmarkStart w:id="0" w:name="_GoBack"/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006340" cy="3357585"/>
            <wp:effectExtent l="0" t="0" r="3810" b="0"/>
            <wp:docPr id="3" name="Рисунок 3" descr="https://uvao.mos.ru/consumer-market-services/festival-flora-and-fauna/%D1%84%D0%BE%D1%82%D0%BE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vao.mos.ru/consumer-market-services/festival-flora-and-fauna/%D1%84%D0%BE%D1%82%D0%BE%2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866" cy="336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3AFD" w:rsidRDefault="006C3AFD" w:rsidP="006C3AFD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715000" cy="4297680"/>
            <wp:effectExtent l="0" t="0" r="0" b="7620"/>
            <wp:docPr id="2" name="Рисунок 2" descr="https://uvao.mos.ru/consumer-market-services/festival-flora-and-fauna/%D1%84%D0%BE%D1%82%D0%BE%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vao.mos.ru/consumer-market-services/festival-flora-and-fauna/%D1%84%D0%BE%D1%82%D0%BE%2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FD" w:rsidRDefault="006C3AFD" w:rsidP="006C3AFD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715000" cy="3810000"/>
            <wp:effectExtent l="0" t="0" r="0" b="0"/>
            <wp:docPr id="1" name="Рисунок 1" descr="https://uvao.mos.ru/consumer-market-services/festival-flora-and-fauna/%D1%84%D0%BE%D1%82%D0%BE%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vao.mos.ru/consumer-market-services/festival-flora-and-fauna/%D1%84%D0%BE%D1%82%D0%BE%20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282" w:rsidRDefault="00822282"/>
    <w:sectPr w:rsidR="00822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AFD"/>
    <w:rsid w:val="006C3AFD"/>
    <w:rsid w:val="0082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D97EA0-0420-414B-AAF0-FE69FEDD1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3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78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</cp:revision>
  <dcterms:created xsi:type="dcterms:W3CDTF">2019-07-30T12:39:00Z</dcterms:created>
  <dcterms:modified xsi:type="dcterms:W3CDTF">2019-07-30T12:40:00Z</dcterms:modified>
</cp:coreProperties>
</file>