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5ae39d3486b3075058e5aa6abf4bfc20f5b46c"/>
    <w:p>
      <w:pPr>
        <w:pStyle w:val="Heading3"/>
      </w:pPr>
      <w:r>
        <w:t xml:space="preserve">Люблинский районный военкомат награжден переходящим кубком</w:t>
      </w:r>
    </w:p>
    <w:p>
      <w:pPr>
        <w:pStyle w:val="FirstParagraph"/>
      </w:pPr>
      <w:r>
        <w:t xml:space="preserve">11.05.2022</w:t>
      </w:r>
    </w:p>
    <w:p>
      <w:pPr>
        <w:pStyle w:val="BodyText"/>
      </w:pPr>
      <w:r>
        <w:t xml:space="preserve">По итогам служебной деятельности в 2021 году военный комиссариат Люблинского района города Москвы награжден переходящим Кубком «Передовому военному комиссариату района города Москвы имени генерал-майора Григория Кузьмича Черных» (генерал-майор Черных возглавлял Московский городской военный комиссариат с 1939 по 1958 год. На его плечи выпали самые тяжелые годы – годы Великой Отечественной войны и последующего восстановления народного хозяйства). Этот кубок, начиная с 2018 года, вручается лучшему военному комиссариату района города Москвы по итогам работы в течение года.</w:t>
      </w:r>
      <w:r>
        <w:br/>
      </w:r>
    </w:p>
    <w:p>
      <w:pPr>
        <w:pStyle w:val="BodyText"/>
      </w:pPr>
      <w:hyperlink r:id="rId20"/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http://uvao.mos.ru/announcements/news/detail/10864721.html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uvao.mos.ru" TargetMode="External" /><Relationship Type="http://schemas.openxmlformats.org/officeDocument/2006/relationships/hyperlink" Id="rId21" Target="http://uvao.mos.ru/announcements/news/detail/10864721.html" TargetMode="External" /><Relationship Type="http://schemas.openxmlformats.org/officeDocument/2006/relationships/hyperlink" Id="rId20" Target="https://uv-kurier.ru/wp-content/uploads/2022/05/Foto-18.04.2022.jpe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uvao.mos.ru" TargetMode="External" /><Relationship Type="http://schemas.openxmlformats.org/officeDocument/2006/relationships/hyperlink" Id="rId21" Target="http://uvao.mos.ru/announcements/news/detail/10864721.html" TargetMode="External" /><Relationship Type="http://schemas.openxmlformats.org/officeDocument/2006/relationships/hyperlink" Id="rId20" Target="https://uv-kurier.ru/wp-content/uploads/2022/05/Foto-18.04.2022.jpe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2025-06-05T06:29:27Z</dcterms:created>
  <dcterms:modified xsi:type="dcterms:W3CDTF">2025-06-05T06:29:27Z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