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e19b57c556a34747851c67c322c6a54c06f0da"/>
    <w:p>
      <w:pPr>
        <w:pStyle w:val="Heading3"/>
      </w:pPr>
      <w:r>
        <w:t xml:space="preserve">Сообщение о планируемом изъятии для государственных нужд объектов недвижимого имущества на территории вблизи корпусов 1 и 2 владения 4 по Жигулёвской улице</w:t>
      </w:r>
    </w:p>
    <w:p>
      <w:pPr>
        <w:pStyle w:val="FirstParagraph"/>
      </w:pPr>
      <w:r>
        <w:t xml:space="preserve">13.11.2024</w:t>
      </w:r>
    </w:p>
    <w:p>
      <w:pPr>
        <w:pStyle w:val="BodyText"/>
      </w:pPr>
      <w:r>
        <w:t xml:space="preserve">Цель изъятия для государственных нужд объектов недвижимого имущества - освобождение территории для размещения линейных объектов на территории вблизи корпусов 1 и 2 владения 4 по Жигулёвской улице.</w:t>
      </w:r>
    </w:p>
    <w:p>
      <w:pPr>
        <w:pStyle w:val="BodyText"/>
      </w:pPr>
      <w:r>
        <w:t xml:space="preserve">Границы зон планируемого размещения вышеуказанных линейных объектов утверждены постановлением Правительства Москвы от 30.10.2024 № 2461-ПП.</w:t>
      </w:r>
    </w:p>
    <w:p>
      <w:pPr>
        <w:pStyle w:val="BodyText"/>
      </w:pPr>
      <w:r>
        <w:t xml:space="preserve"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статьями 9-11 и 28 Федерального закона от 05.04.2013 № 43-ФЗ «Об особенностях регулирования отдельных правоотношений 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>
      <w:pPr>
        <w:pStyle w:val="BodyText"/>
      </w:pPr>
      <w:r>
        <w:t xml:space="preserve">Границы зон планируемого размещения вышеуказанных объектов прилагаются.</w:t>
      </w:r>
    </w:p>
    <w:p>
      <w:pPr>
        <w:pStyle w:val="BodyText"/>
      </w:pPr>
      <w: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для государственных нужд по телефону:</w:t>
      </w:r>
    </w:p>
    <w:p>
      <w:pPr>
        <w:pStyle w:val="BodyText"/>
      </w:pPr>
      <w:r>
        <w:t xml:space="preserve">8 (495) 957-75-00 доб. 36-705, 55-381, 55-463.</w:t>
      </w:r>
    </w:p>
    <w:p>
      <w:pPr>
        <w:pStyle w:val="BodyText"/>
      </w:pPr>
      <w: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 по адресу: 125993, г. Москва, 1-й Красногвардейский проезд, д. 21, стр. 1.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http://uvao.mos.ru/construction-real-estate-property/withdrawal-of-land-plots-for-state-needs/2024/detail/12658503.html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construction-real-estate-property/withdrawal-of-land-plots-for-state-needs/2024/detail/126585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construction-real-estate-property/withdrawal-of-land-plots-for-state-needs/2024/detail/126585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2025-03-02T10:47:37Z</dcterms:created>
  <dcterms:modified xsi:type="dcterms:W3CDTF">2025-03-02T10:47:37Z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