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пассажиров-на-первом-месте"/>
    <w:p>
      <w:pPr>
        <w:pStyle w:val="Heading3"/>
      </w:pPr>
      <w:r>
        <w:t xml:space="preserve">Безопасность пассажиров на первом месте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rPr>
          <w:iCs/>
          <w:i/>
        </w:rPr>
        <w:t xml:space="preserve">С 30 июня по 11 июля в Юго-Восточном округе Москвы прошло межведомственное мероприятие по пресечению деятельности нелегальных перевозчиков.</w:t>
      </w:r>
    </w:p>
    <w:p>
      <w:pPr>
        <w:pStyle w:val="BodyText"/>
      </w:pPr>
      <w:r>
        <w:t xml:space="preserve">В ходе совместных проверок сотрудники УВД по ЮВАО ГУ МВД России по г. Москве, ГКУ «Московская безопасность», транспортных инспекций совместно с народными дружинниками выявили ряд нарушений. В результате 25 автомобилей были отправлены на спецстоянки и составлено порядка 300 административных материалов. За время проведения мероприятий в территориальные отделы полиции по районам Юго-Восточного округа доставили 195 граждан, нарушивших правила дорожного движения.</w:t>
      </w:r>
    </w:p>
    <w:p>
      <w:pPr>
        <w:pStyle w:val="BodyText"/>
      </w:pPr>
      <w:r>
        <w:t xml:space="preserve">Отдельное внимание в ходе мероприятий уделялось разъяснительной работе. Помните: выбирая легальных перевозчиков, вы обеспечиваете свою безопасность и комфорт.</w:t>
      </w:r>
    </w:p>
    <w:p>
      <w:pPr>
        <w:pStyle w:val="BodyText"/>
      </w:pPr>
      <w:r>
        <w:t xml:space="preserve">А соблюдение простых правил – таких как пристегнутый ремень или отказ от поездок на неофициальном такси – помогает сделать дороги безопаснее для всех.</w:t>
      </w:r>
    </w:p>
    <w:p>
      <w:pPr>
        <w:pStyle w:val="BodyText"/>
      </w:pPr>
      <w:r>
        <w:t xml:space="preserve">В мероприятии приняли участие полицейские УВД по ЮВАО ГУ МВД России по г. Москве, ГКУ «Организатор перевозок» и ГКУ «Администратор Московского парковочного пространства» Департамента транспорта и развития дорожно-транспортной инфраструктуры города Москвы, сотрудники Управления регионального административно транспортного контроля Министерства транспорта и дорожной инфраструктуры Московской области, народные дружины и представитель управы района Люблино.</w:t>
      </w:r>
    </w:p>
    <w:p>
      <w:pPr>
        <w:pStyle w:val="BodyText"/>
      </w:pPr>
      <w:r>
        <w:t xml:space="preserve">Решение о проведении проверок было принято с учетом обращений граждан, публикаций в СМИ и сообщений на портале «Наш город».</w:t>
      </w:r>
    </w:p>
    <w:p>
      <w:pPr>
        <w:pStyle w:val="BodyText"/>
      </w:pPr>
      <w:r>
        <w:t xml:space="preserve">Особое внимание уделялось не только нелегальным перевозкам, но и другим правонарушениям – несанкционированной торговле и нарушениям общественного порядка.</w:t>
      </w:r>
    </w:p>
    <w:p>
      <w:pPr>
        <w:pStyle w:val="BodyText"/>
      </w:pPr>
      <w:r>
        <w:t xml:space="preserve">Подобные проверки уже доказали свою результативность: ранее подобные мероприятия проводились весной в Южном административном округе столицы. Главный результат – благодаря комплексной и слаженной работе всех служб на улицах города стало спокойнее. Системная работа по выявлению и пресечению незаконной деятельности будет продолжаться, чтобы обеспечить комфортные и безопасные условия для всех жителей города.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Пресс-служба ГКУ «Московская безопасность»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http://uvao.mos.ru/law-and-order-/atc-sead/the-activities-of-the-district-uvd/detail/13127567.html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7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7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2025-08-01T00:29:15Z</dcterms:created>
  <dcterms:modified xsi:type="dcterms:W3CDTF">2025-08-01T00:29:15Z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