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b11651f1447652f998f212182c39d236278b550"/>
    <w:p>
      <w:pPr>
        <w:pStyle w:val="Heading3"/>
      </w:pPr>
      <w:r>
        <w:t xml:space="preserve">Житель Рязанского района Виктор Кирсанов в годы войны был сыном полка</w:t>
      </w:r>
    </w:p>
    <w:p>
      <w:pPr>
        <w:pStyle w:val="FirstParagraph"/>
      </w:pPr>
      <w:r>
        <w:t xml:space="preserve">10.06.2020</w:t>
      </w:r>
    </w:p>
    <w:p>
      <w:pPr>
        <w:pStyle w:val="BodyText"/>
      </w:pPr>
      <w:r>
        <w:t xml:space="preserve">В одиннадцать лет Виктор стал сыном полка/Fotobank</w:t>
      </w:r>
    </w:p>
    <w:p>
      <w:pPr>
        <w:pStyle w:val="BodyText"/>
      </w:pPr>
      <w:r>
        <w:t xml:space="preserve">Виктор Иванович Кирсанов с Рязанского проспекта — заслуженный летчик-испытатель СССР, старший лейтенант запаса, автор книги «Любите ли вы небо?». Для него небо — это все, ведь родителей в годы войны подростку заменили пилоты.</w:t>
      </w:r>
    </w:p>
    <w:bookmarkStart w:id="21" w:name="attachment_79302"/>
    <w:p>
      <w:pPr>
        <w:pStyle w:val="BlockText"/>
      </w:pPr>
      <w:hyperlink r:id="rId20"/>
    </w:p>
    <w:p>
      <w:pPr>
        <w:pStyle w:val="BlockText"/>
      </w:pPr>
      <w:r>
        <w:t xml:space="preserve">Виктор в годы войны/Из личного архива</w:t>
      </w:r>
    </w:p>
    <w:bookmarkEnd w:id="21"/>
    <w:p>
      <w:pPr>
        <w:pStyle w:val="BlockText"/>
      </w:pPr>
      <w:r>
        <w:t xml:space="preserve">— Я родился в Новгородской области. В 1942 году одиннадцатилетним мальчишкой остался совсем один, — рассказывает Виктор Иванович. — Взрослые помогли мне стать воспитанником роты связи 631-го батальона аэродромного обслуживания. Теперь принято называть такого приемыша воинской части сыном полка.</w:t>
      </w:r>
    </w:p>
    <w:p>
      <w:pPr>
        <w:pStyle w:val="FirstParagraph"/>
      </w:pPr>
      <w:r>
        <w:t xml:space="preserve">Батальон входил в состав 3-й воздушной армии, участвовавшей в боевых действиях на Северо-Западном фронте, а потом на Калининском фронте. После учебы подростка направили сначала в автороту, затем перевели в роту связи — помогать радисту. Ветеран вспоминает, что отношение к нему все равно было как к ребенку.</w:t>
      </w:r>
    </w:p>
    <w:p>
      <w:pPr>
        <w:pStyle w:val="BlockText"/>
      </w:pPr>
      <w:r>
        <w:t xml:space="preserve">— Девчонки, хоть и молоденькие были, считали меня своим сынком, — говорит он.</w:t>
      </w:r>
    </w:p>
    <w:p>
      <w:pPr>
        <w:pStyle w:val="FirstParagraph"/>
      </w:pPr>
      <w:r>
        <w:t xml:space="preserve">Первый полет Виктор Кирсанов получил в качестве подарка за выступление на концерте ко Дню Красной армии.</w:t>
      </w:r>
    </w:p>
    <w:p>
      <w:pPr>
        <w:pStyle w:val="BlockText"/>
      </w:pPr>
      <w:r>
        <w:t xml:space="preserve">— В артисты тогда попал и я. Ведущий объявляет: «Украинский хор. Сто один с половиной украинец». Замечательно спели, успех! На сцену поднимается генерал, благодарит. Доходит очередь и до меня. Говорит: «Особенно хорош «половина украинца», голос громче и чище всех. А летчиком хочешь быть?» Что я мог ответить: «Конечно!»</w:t>
      </w:r>
    </w:p>
    <w:p>
      <w:pPr>
        <w:pStyle w:val="FirstParagraph"/>
      </w:pPr>
      <w:r>
        <w:t xml:space="preserve">Генерал оказался знаменитым Михаилом Громовым. Он прилетел на У-2, но из-за нелетной погоды назад он поехал на автомобиле. Давая распоряжение вернуть самолет в штаб, он велел пилоту сначала сделать небольшой контрольный полет по кругу — проверить состояние самолета.</w:t>
      </w:r>
    </w:p>
    <w:bookmarkStart w:id="23" w:name="attachment_79303"/>
    <w:p>
      <w:pPr>
        <w:pStyle w:val="BodyText"/>
      </w:pPr>
      <w:hyperlink r:id="rId22"/>
    </w:p>
    <w:p>
      <w:pPr>
        <w:pStyle w:val="BodyText"/>
      </w:pPr>
      <w:r>
        <w:t xml:space="preserve">Для Виктора Кирсанова небо — это всё/Из личного архива</w:t>
      </w:r>
    </w:p>
    <w:bookmarkEnd w:id="23"/>
    <w:p>
      <w:pPr>
        <w:pStyle w:val="BlockText"/>
      </w:pPr>
      <w:r>
        <w:t xml:space="preserve">— Я крутился рядом, — вспоминает Кирсанов. — Генерал кивнул в мою сторону и сказал: «И прокати будущего летчика». На следующий день погода наладилась. Самолет очистили от сугробов, наметенных ночью. Очистили также и дорожку для руления на взлетную полосу. Прогрели мотор лампой-примусом. Надели на меня меховой летный шлем, посадили в кабину, привязали ремнями. А потом началось чудо!</w:t>
      </w:r>
    </w:p>
    <w:p>
      <w:pPr>
        <w:pStyle w:val="FirstParagraph"/>
      </w:pPr>
      <w:r>
        <w:t xml:space="preserve">После войны Виктор Кирсанов окончил школу, а затем выучился на профессионального летчика. В Летно-исследовательском институте имени М.М. Громова он проработал 40 лет.</w:t>
      </w:r>
    </w:p>
    <w:p>
      <w:pPr>
        <w:pStyle w:val="BodyText"/>
      </w:pPr>
      <w:hyperlink r:id="rId24">
        <w:r>
          <w:rPr>
            <w:rStyle w:val="Hyperlink"/>
          </w:rPr>
          <w:t xml:space="preserve">Источник: «Юго-Восточный курьер»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http://uvao.mos.ru/our-heroes/detail/8958579.html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uvao.mos.ru" TargetMode="External" /><Relationship Type="http://schemas.openxmlformats.org/officeDocument/2006/relationships/hyperlink" Id="rId25" Target="http://uvao.mos.ru/our-heroes/detail/8958579.html" TargetMode="External" /><Relationship Type="http://schemas.openxmlformats.org/officeDocument/2006/relationships/hyperlink" Id="rId24" Target="https://uv-kurier.ru/2020/06/10/zhitel-ryazanskogo-rajona-viktor-kirsanov-v-gody-vojny-byl-synom-polka/" TargetMode="External" /><Relationship Type="http://schemas.openxmlformats.org/officeDocument/2006/relationships/hyperlink" Id="rId20" Target="https://uv-kurier.ru/wp-content/uploads/2020/06/Kirsanov-malenkij.png" TargetMode="External" /><Relationship Type="http://schemas.openxmlformats.org/officeDocument/2006/relationships/hyperlink" Id="rId22" Target="https://uv-kurier.ru/wp-content/uploads/2020/06/Kirsanov.pn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uvao.mos.ru" TargetMode="External" /><Relationship Type="http://schemas.openxmlformats.org/officeDocument/2006/relationships/hyperlink" Id="rId25" Target="http://uvao.mos.ru/our-heroes/detail/8958579.html" TargetMode="External" /><Relationship Type="http://schemas.openxmlformats.org/officeDocument/2006/relationships/hyperlink" Id="rId24" Target="https://uv-kurier.ru/2020/06/10/zhitel-ryazanskogo-rajona-viktor-kirsanov-v-gody-vojny-byl-synom-polka/" TargetMode="External" /><Relationship Type="http://schemas.openxmlformats.org/officeDocument/2006/relationships/hyperlink" Id="rId20" Target="https://uv-kurier.ru/wp-content/uploads/2020/06/Kirsanov-malenkij.png" TargetMode="External" /><Relationship Type="http://schemas.openxmlformats.org/officeDocument/2006/relationships/hyperlink" Id="rId22" Target="https://uv-kurier.ru/wp-content/uploads/2020/06/Kirsanov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2025-02-16T06:40:40Z</dcterms:created>
  <dcterms:modified xsi:type="dcterms:W3CDTF">2025-02-16T06:40:40Z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