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X9e28946bbf3c54d4379bccd2e3d4a229db4e36f"/>
    <w:p>
      <w:pPr>
        <w:pStyle w:val="Heading3"/>
      </w:pPr>
      <w:r>
        <w:t xml:space="preserve">В районе Марьино живет один из последних свидетелей Таллинского прорыва Михаил Худолеев</w:t>
      </w:r>
    </w:p>
    <w:p>
      <w:pPr>
        <w:pStyle w:val="FirstParagraph"/>
      </w:pPr>
      <w:r>
        <w:t xml:space="preserve">25.06.2020</w:t>
      </w:r>
    </w:p>
    <w:p>
      <w:pPr>
        <w:pStyle w:val="BodyText"/>
      </w:pPr>
      <w:r>
        <w:t xml:space="preserve">С неба корабли бомбила немецкая авиация/Из личного архива</w:t>
      </w:r>
    </w:p>
    <w:p>
      <w:pPr>
        <w:pStyle w:val="BodyText"/>
      </w:pPr>
      <w:r>
        <w:t xml:space="preserve">Михаил Федорович Худолеев, 98-летний житель района Марьино, за год до войны поступил в Высшее военно-морское училище имени М.В. Фрунзе в Ленинграде.</w:t>
      </w:r>
    </w:p>
    <w:p>
      <w:pPr>
        <w:pStyle w:val="BlockText"/>
      </w:pPr>
      <w:r>
        <w:t xml:space="preserve">— В июне 1941-го я проходил практику на учебном корабле «Комсомолец» в Выборгском заливе, — вспоминает Михаил Федорович. — На воскресенье, 22 июня, были назначены шлюпочные соревнования, но их почему-то отменили.</w:t>
      </w:r>
    </w:p>
    <w:p>
      <w:pPr>
        <w:pStyle w:val="FirstParagraph"/>
      </w:pPr>
      <w:r>
        <w:rPr>
          <w:iCs/>
          <w:i/>
          <w:bCs/>
          <w:b/>
        </w:rPr>
        <w:t xml:space="preserve">Выступление Молотова</w:t>
      </w:r>
    </w:p>
    <w:p>
      <w:pPr>
        <w:pStyle w:val="BodyText"/>
      </w:pPr>
      <w:r>
        <w:t xml:space="preserve">Комсостав ходил какой-то озабоченный. А в полдень курсантов собрали, и все стали слушать по радио выступление Молотова. Началась война.</w:t>
      </w:r>
    </w:p>
    <w:p>
      <w:pPr>
        <w:pStyle w:val="BodyText"/>
      </w:pPr>
      <w:r>
        <w:t xml:space="preserve">Худолеев попал в батальон особого назначения. И уже 26 июня моряки прибыли в Таллин — на главную базу военного флота. Наши войска держали оборону до 28 августа 1941 года и оттягивали вражеские силы от Ленинграда.</w:t>
      </w:r>
    </w:p>
    <w:p>
      <w:pPr>
        <w:pStyle w:val="BodyText"/>
      </w:pPr>
      <w:r>
        <w:rPr>
          <w:iCs/>
          <w:i/>
          <w:bCs/>
          <w:b/>
        </w:rPr>
        <w:t xml:space="preserve">Самая кровавая морская трагедия</w:t>
      </w:r>
    </w:p>
    <w:bookmarkStart w:id="21" w:name="attachment_79880"/>
    <w:p>
      <w:pPr>
        <w:pStyle w:val="BodyText"/>
      </w:pPr>
      <w:hyperlink r:id="rId20"/>
    </w:p>
    <w:p>
      <w:pPr>
        <w:pStyle w:val="BodyText"/>
      </w:pPr>
      <w:r>
        <w:t xml:space="preserve">Из личного архива</w:t>
      </w:r>
    </w:p>
    <w:bookmarkEnd w:id="21"/>
    <w:p>
      <w:pPr>
        <w:pStyle w:val="BodyText"/>
      </w:pPr>
      <w:r>
        <w:t xml:space="preserve">В августе 1941-го советское командование решило оставить Таллин. Более сотни военных и гражданских кораблей нужно было переправить вместе с людьми под Ленинград. Эту военную операцию потом назвали «Таллинский прорыв». Не многие знают об этих событиях, а погибли тогда до 15 тысяч только военных, а были еще и гражданские. По словам Михаила Худолеева, это самая кровавая морская трагедия за всю ближайшую историю. Так, в известном Цусимском сражении в 1905 году погибли около шести тысяч человек, а в результате нападения на Перл-Харбор — более трех тысяч.</w:t>
      </w:r>
    </w:p>
    <w:p>
      <w:pPr>
        <w:pStyle w:val="BodyText"/>
      </w:pPr>
      <w:r>
        <w:rPr>
          <w:iCs/>
          <w:i/>
          <w:bCs/>
          <w:b/>
        </w:rPr>
        <w:t xml:space="preserve">15 километров до острова Гогланд</w:t>
      </w:r>
    </w:p>
    <w:p>
      <w:pPr>
        <w:pStyle w:val="BodyText"/>
      </w:pPr>
      <w:r>
        <w:t xml:space="preserve">С неба корабли бомбила немецкая авиация, а в море их подстерегали мины. На одном из подбитых танкеров находился Михаил Худолеев.</w:t>
      </w:r>
    </w:p>
    <w:p>
      <w:pPr>
        <w:pStyle w:val="BlockText"/>
      </w:pPr>
      <w:r>
        <w:t xml:space="preserve">— Носовая часть потонула, обнажились вращающиеся винты. Люди, которые были в носовой части, разлетаются веером, падают на эти винты, — вспоминает ветеран момент крушения.</w:t>
      </w:r>
    </w:p>
    <w:p>
      <w:pPr>
        <w:pStyle w:val="FirstParagraph"/>
      </w:pPr>
      <w:r>
        <w:t xml:space="preserve">К счастью, танкер был наполнен не бензином, а соляркой. Он не взорвался, а пошел ко дну. Все, кто мог, бросились в воду и поплыли к соседним кораблям.</w:t>
      </w:r>
    </w:p>
    <w:p>
      <w:pPr>
        <w:pStyle w:val="BlockText"/>
      </w:pPr>
      <w:r>
        <w:t xml:space="preserve">— Немецкие летчики зверствовали, — продолжает Михаил Федорович. — Самолеты спускались на бреющем полете и расстреливали людей, оказавшихся в воде.</w:t>
      </w:r>
    </w:p>
    <w:p>
      <w:pPr>
        <w:pStyle w:val="FirstParagraph"/>
      </w:pPr>
      <w:r>
        <w:t xml:space="preserve">Михаил Худолеев вплавь отправился к ближайшему острову Гогланд, до него было километров 10-15.</w:t>
      </w:r>
    </w:p>
    <w:bookmarkStart w:id="23" w:name="attachment_79881"/>
    <w:p>
      <w:pPr>
        <w:pStyle w:val="BodyText"/>
      </w:pPr>
      <w:hyperlink r:id="rId22"/>
    </w:p>
    <w:p>
      <w:pPr>
        <w:pStyle w:val="BodyText"/>
      </w:pPr>
      <w:r>
        <w:t xml:space="preserve">Из личного архива</w:t>
      </w:r>
    </w:p>
    <w:bookmarkEnd w:id="23"/>
    <w:p>
      <w:pPr>
        <w:pStyle w:val="BodyText"/>
      </w:pPr>
      <w:r>
        <w:t xml:space="preserve">Плавал молодой человек прекрасно, но в холодном Балтийском море долго продержаться в воде невозможно, и через какое-то время моряк почувствовал, что руки и ноги уже не слушаются его.</w:t>
      </w:r>
    </w:p>
    <w:p>
      <w:pPr>
        <w:pStyle w:val="BodyText"/>
      </w:pPr>
      <w:r>
        <w:t xml:space="preserve">Его спасли люди, находившиеся на паровом буксире «Клюз». Из роты в 100 человек в тот день в живых осталось только 20. После этого события Михаила отправили в Кронштадт в госпиталь, а потом в родное училище.</w:t>
      </w:r>
    </w:p>
    <w:p>
      <w:pPr>
        <w:pStyle w:val="BodyText"/>
      </w:pPr>
      <w:r>
        <w:t xml:space="preserve">После войны Михаил Худолеев серьезно занимался математикой, написал три книги, среди которых учебник для школьников. В 2010 году ветеран стал лауреатом конкурса «Факел памяти» за свою пьесу «Таллинский прорыв».</w:t>
      </w:r>
    </w:p>
    <w:p>
      <w:pPr>
        <w:pStyle w:val="BodyText"/>
      </w:pPr>
      <w:hyperlink r:id="rId24">
        <w:r>
          <w:rPr>
            <w:rStyle w:val="Hyperlink"/>
          </w:rPr>
          <w:t xml:space="preserve">Источник: «Юго-Восточный курьер»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5">
        <w:r>
          <w:rPr>
            <w:rStyle w:val="Hyperlink"/>
          </w:rPr>
          <w:t xml:space="preserve">http://uvao.mos.ru/our-heroes/detail/8989231.html</w:t>
        </w:r>
      </w:hyperlink>
    </w:p>
    <w:p>
      <w:pPr>
        <w:pStyle w:val="BodyText"/>
      </w:pPr>
      <w:hyperlink r:id="rId26">
        <w:r>
          <w:rPr>
            <w:rStyle w:val="Hyperlink"/>
          </w:rPr>
          <w:t xml:space="preserve">Префектура Юго-Восточного административного округа города Москвы</w:t>
        </w:r>
      </w:hyperlink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6" Target="http://uvao.mos.ru" TargetMode="External" /><Relationship Type="http://schemas.openxmlformats.org/officeDocument/2006/relationships/hyperlink" Id="rId25" Target="http://uvao.mos.ru/our-heroes/detail/8989231.html" TargetMode="External" /><Relationship Type="http://schemas.openxmlformats.org/officeDocument/2006/relationships/hyperlink" Id="rId24" Target="https://uv-kurier.ru/2020/06/25/v-rajone-marino-zhivet-odin-iz-poslednih-svidetelej-tallinskogo-proryva-mihail-hudoleev/" TargetMode="External" /><Relationship Type="http://schemas.openxmlformats.org/officeDocument/2006/relationships/hyperlink" Id="rId20" Target="https://uv-kurier.ru/wp-content/uploads/2020/06/1940-e1593085204493.jpg" TargetMode="External" /><Relationship Type="http://schemas.openxmlformats.org/officeDocument/2006/relationships/hyperlink" Id="rId22" Target="https://uv-kurier.ru/wp-content/uploads/2020/06/ART_3212-e1593085288757.jpg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://uvao.mos.ru" TargetMode="External" /><Relationship Type="http://schemas.openxmlformats.org/officeDocument/2006/relationships/hyperlink" Id="rId25" Target="http://uvao.mos.ru/our-heroes/detail/8989231.html" TargetMode="External" /><Relationship Type="http://schemas.openxmlformats.org/officeDocument/2006/relationships/hyperlink" Id="rId24" Target="https://uv-kurier.ru/2020/06/25/v-rajone-marino-zhivet-odin-iz-poslednih-svidetelej-tallinskogo-proryva-mihail-hudoleev/" TargetMode="External" /><Relationship Type="http://schemas.openxmlformats.org/officeDocument/2006/relationships/hyperlink" Id="rId20" Target="https://uv-kurier.ru/wp-content/uploads/2020/06/1940-e1593085204493.jpg" TargetMode="External" /><Relationship Type="http://schemas.openxmlformats.org/officeDocument/2006/relationships/hyperlink" Id="rId22" Target="https://uv-kurier.ru/wp-content/uploads/2020/06/ART_3212-e1593085288757.jp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2025-05-05T17:13:22Z</dcterms:created>
  <dcterms:modified xsi:type="dcterms:W3CDTF">2025-05-05T17:13:22Z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