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88c36ef92112d061d118263b193637059691c5"/>
    <w:p>
      <w:pPr>
        <w:pStyle w:val="Heading3"/>
      </w:pPr>
      <w:r>
        <w:t xml:space="preserve">На Рязанском проспекте началось строительство общежития для студентов ГУУ</w:t>
      </w:r>
    </w:p>
    <w:p>
      <w:pPr>
        <w:pStyle w:val="FirstParagraph"/>
      </w:pPr>
      <w:r>
        <w:t xml:space="preserve">10.12.2021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vao.mos.ru/www/upload/medialibrary/b68/guu_adn_839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В районе Выхино-Жулебино началось строительство общежития для студентов и аспирантов Государственного университета управления. Об этом сообщили в пресс-службе департамента градостроительной политики.</w:t>
      </w:r>
    </w:p>
    <w:p>
      <w:pPr>
        <w:pStyle w:val="BodyText"/>
      </w:pPr>
      <w:r>
        <w:t xml:space="preserve">Как уточнил источник, стройплощадка по адресу: Рязанский проспект, вл. 99, находится непосредственно на территории вуза. Строительство финансируется за счет федерального бюджета. Согласно проекту, общая площадь здания общежития, состоящего из двух блоков по восемь и шестнадцать этажей, составит 20,6 тыс. кв. м.</w:t>
      </w:r>
    </w:p>
    <w:p>
      <w:pPr>
        <w:pStyle w:val="BodyText"/>
      </w:pPr>
      <w:r>
        <w:t xml:space="preserve">В одной секции обустроят квартиры для проживания аспирантов и сотрудников, в другой — комнаты для студентов. Общежитие будет гостиничного типа, с однокомнатными и двухкомнатными номерами, в которых будут жить от двух до четырёх студентов. Всего в общежитии предусмотрено 337 номеров, из них 14 приспособлены для маломобильных граждан.</w:t>
      </w:r>
    </w:p>
    <w:p>
      <w:pPr>
        <w:pStyle w:val="BodyText"/>
      </w:pPr>
      <w:r>
        <w:t xml:space="preserve">В новых корпусах также будет оборудована лаунж-зона, пункт охраны, медблок, спортзал, постирочная и гладильная комнаты и многое другое. Строительство планируется завершить в середине 2023 года.</w:t>
      </w:r>
    </w:p>
    <w:p>
      <w:pPr>
        <w:pStyle w:val="BodyText"/>
      </w:pPr>
      <w:r>
        <w:rPr>
          <w:iCs/>
          <w:i/>
          <w:bCs/>
          <w:b/>
        </w:rPr>
        <w:t xml:space="preserve">Фото: Денис Афанасьев, газета «Юго-Восточный курьер»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http://uvao.mos.ru/presscenter/news/detail/10465362.html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vao.mos.ru" TargetMode="External" /><Relationship Type="http://schemas.openxmlformats.org/officeDocument/2006/relationships/hyperlink" Id="rId23" Target="http://uvao.mos.ru/presscenter/news/detail/104653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vao.mos.ru" TargetMode="External" /><Relationship Type="http://schemas.openxmlformats.org/officeDocument/2006/relationships/hyperlink" Id="rId23" Target="http://uvao.mos.ru/presscenter/news/detail/104653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2025-07-12T10:33:38Z</dcterms:created>
  <dcterms:modified xsi:type="dcterms:W3CDTF">2025-07-12T10:33:38Z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