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c409a64dbd4b30556b112ef6795359a0eaa96"/>
    <w:p>
      <w:pPr>
        <w:pStyle w:val="Heading3"/>
      </w:pPr>
      <w:r>
        <w:t xml:space="preserve">Танцоры из ЮВАО стали лауреатами фестиваля в Сочи</w:t>
      </w:r>
    </w:p>
    <w:p>
      <w:pPr>
        <w:pStyle w:val="FirstParagraph"/>
      </w:pPr>
      <w:r>
        <w:t xml:space="preserve">10.01.2023</w:t>
      </w:r>
    </w:p>
    <w:p>
      <w:pPr>
        <w:pStyle w:val="BodyText"/>
      </w:pPr>
      <w:r>
        <w:rPr>
          <w:bCs/>
          <w:b/>
          <w:iCs/>
          <w:i/>
        </w:rPr>
        <w:t xml:space="preserve">Воспитанники молодежной студии современного танца «Поколение» из детской школы искусств «Центр» в Кузьминках успешно выступили в первом конкурсе года. Они стали лауреатами фестиваля музыкально-художественного творчества в Сочи. Об этом сообщили в ДШИ «Центр».</w:t>
      </w:r>
      <w:r>
        <w:br/>
      </w:r>
      <w:r>
        <w:br/>
      </w:r>
      <w:r>
        <w:t xml:space="preserve">– Молодежная студия современного танца «Поколение» – ведущий творческий коллектив города Москвы – стала лауреатом первой степени Международного конкурса-фестиваля музыкально-художественного творчества «Зимняя Ривьера» в городе Сочи, – уточнили в школе искусств.</w:t>
      </w:r>
    </w:p>
    <w:p>
      <w:pPr>
        <w:pStyle w:val="BodyText"/>
      </w:pPr>
      <w:r>
        <w:t xml:space="preserve">Коллективу под руководством Артема Грачева также достались две специальные награды конкурса. Так, юные артисты из Кузьминок получили специальный приз «За оригинальный хореографический стиль», а также специальный приз «За вклад в развитие детско-юношеского творчества».</w:t>
      </w:r>
      <w:r>
        <w:br/>
      </w:r>
      <w:r>
        <w:t xml:space="preserve">Фото: Юлия Королькова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http://uvao.mos.ru/presscenter/news/detail/11336922.html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3369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3369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2025-06-26T20:59:25Z</dcterms:created>
  <dcterms:modified xsi:type="dcterms:W3CDTF">2025-06-26T20:59:25Z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