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ba5783a1f11eefae662b2621b06d2db607a94"/>
    <w:p>
      <w:pPr>
        <w:pStyle w:val="Heading3"/>
      </w:pPr>
      <w:r>
        <w:t xml:space="preserve">Какими быть столичным улицам, решают активные москвичи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В рамках Государственной программы города Москвы «Развитие индустрии отдыха и туризма на 2012-2018 годы» разрабатывается Программа благоустройства улиц и общественных пространств «Моя улица». В ее создании учитывается мнение самих москвичей. С целью собрать как можно больше мнений и идей относительно благоустройства улиц был запущен электронный референдум в рамках проекта «Активный гражданин».</w:t>
      </w:r>
    </w:p>
    <w:p>
      <w:pPr>
        <w:pStyle w:val="BodyText"/>
      </w:pPr>
      <w:r>
        <w:t xml:space="preserve">Жители столицы голосовали за внешний облик своих родных улиц, высказывали идеи и предложения. Всего в опросе поучаствовало 157 тысяч неравнодушных граждан.</w:t>
      </w:r>
    </w:p>
    <w:p>
      <w:pPr>
        <w:pStyle w:val="BodyText"/>
      </w:pPr>
      <w:r>
        <w:t xml:space="preserve">Что же волнует столичных автомобилистов и пешеходов? Это стало известно после подведения итогов предварительного голосования на сервисе «Активный гражданин».</w:t>
      </w:r>
    </w:p>
    <w:p>
      <w:pPr>
        <w:pStyle w:val="BodyText"/>
      </w:pPr>
      <w:r>
        <w:t xml:space="preserve">Итак, москвичи желают видеть на магистралях удобную навигацию, хотят перемещаться по светлым переулкам и дворам, предлагают ограничить движении транспорта по дворовым территориям, а также высказываются за обустройства «народных троп», ведущих к остановкам.</w:t>
      </w:r>
    </w:p>
    <w:p>
      <w:pPr>
        <w:pStyle w:val="BodyText"/>
      </w:pPr>
      <w:r>
        <w:t xml:space="preserve">В рамках проекта жители высказали немало ценных идей, предложив, к примеру подумать о владельцах мототранспорта и обустроить для них парковки. Также жители озабочены сохранением исторической памяти. Они предлагают выкрасить фасады некоторых зданий, стоящих на улицах, имеющих богатое историческое прошлое, в цвета старины, а жителям и гостям столицы, помимо современного, сообщить еще и старинное название улицы, там где это необходимо.</w:t>
      </w:r>
    </w:p>
    <w:p>
      <w:pPr>
        <w:pStyle w:val="BodyText"/>
      </w:pPr>
      <w:r>
        <w:t xml:space="preserve">Итак, со способом благоустройства разобрались. Впереди второй этап голосования. Жители определят список улиц для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http://uvao.mos.ru/presscenter/news/detail/1290401.html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0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90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2025-02-23T05:59:19Z</dcterms:created>
  <dcterms:modified xsi:type="dcterms:W3CDTF">2025-02-23T05:59:19Z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