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76342ad70a271f70b8f2adbf5d4ba2e3bdddc"/>
    <w:p>
      <w:pPr>
        <w:pStyle w:val="Heading3"/>
      </w:pPr>
      <w:r>
        <w:t xml:space="preserve">«Надежда» для юных спортсменов – какие секции откроют в досуговом центре ЮВАО</w:t>
      </w:r>
    </w:p>
    <w:p>
      <w:pPr>
        <w:pStyle w:val="FirstParagraph"/>
      </w:pPr>
      <w:r>
        <w:t xml:space="preserve">17.09.2014</w:t>
      </w:r>
    </w:p>
    <w:p>
      <w:pPr>
        <w:pStyle w:val="BodyText"/>
      </w:pPr>
      <w:r>
        <w:t xml:space="preserve">Почти 24% жителей района Текстильщики, зарегистрированных в проекте «Активный гражданин», проголосовали за спортивную гимнастику. Они хотят, чтобы именно эта секция начала работу в центре «Надежда» на Юго-Востоке Москвы. В новом учебном году здесь планируется открыть дополнительные спортивные направления для детей младшей школьной группы от 6 до 8 лет. Еще 21% респондентов, посчитал, что в учреждении нужна общая физическая подготовка. Более 19% высказались за мини-футбол, почти столько же – за самбо, а 10% - за карате.</w:t>
      </w:r>
    </w:p>
    <w:p>
      <w:pPr>
        <w:pStyle w:val="BodyText"/>
      </w:pPr>
      <w:r>
        <w:t xml:space="preserve">Опрошенные предложили и свои варианты кружков и секций. Среди них были такие: аэробика, цигун, волейбол, спортивные бальные танцы, баскетбол, керлинг, биатлон.</w:t>
      </w:r>
    </w:p>
    <w:p>
      <w:pPr>
        <w:pStyle w:val="BodyText"/>
      </w:pPr>
      <w:r>
        <w:t xml:space="preserve">Организация гражданско-патриотического воспитания «Надежда» функционирует в районе Текстильщики с 2004 года. Центр находится на 7-й улице Текстильщиков, д. 5. Основная сфера деятельности - досуговая, социально-воспитательная, физкультурно-оздоровительная и спортивная работа с населением в возрасте от 8 лет и старше. На данный момент здесь есть секции самбо, бокса, джиу-джитсу, мини-футбола. По результатам опроса в проекте «Активный гражданин» откроются новые наиболее популярные кружки для детей младшей школьной группы.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http://uvao.mos.ru/presscenter/news/detail/1292748.html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292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292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2025-01-02T03:55:20Z</dcterms:created>
  <dcterms:modified xsi:type="dcterms:W3CDTF">2025-01-02T03:55:20Z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