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0d98a7cae8818288ed8be425f2fbc8be9c776d"/>
    <w:p>
      <w:pPr>
        <w:pStyle w:val="Heading3"/>
      </w:pPr>
      <w:r>
        <w:t xml:space="preserve">ТЭЦ-12 ОАО «Мосэнерго» оснащена новым экологичным энергоблоком</w:t>
      </w:r>
    </w:p>
    <w:p>
      <w:pPr>
        <w:pStyle w:val="FirstParagraph"/>
      </w:pPr>
      <w:r>
        <w:t xml:space="preserve">24.09.2014</w:t>
      </w:r>
    </w:p>
    <w:p>
      <w:pPr>
        <w:pStyle w:val="BodyText"/>
      </w:pPr>
      <w:r>
        <w:t xml:space="preserve">Электрическая мощность не менее 220 мегаватт, тепловая мощность — 140 гигакалорий в час, экономия топлива на 30% и снижении вредных выбросов в атмосферу на треть – все это новый энергоблок ПГУ-200, который скоро откроется на ТЭЦ-12.</w:t>
      </w:r>
    </w:p>
    <w:p>
      <w:pPr>
        <w:pStyle w:val="BodyText"/>
      </w:pPr>
      <w:r>
        <w:t xml:space="preserve">С ходом работ ознакомился лично мэр Москвы Сергей Собянин. В ходе проверки речь шла не только о станции, обслуживающей Западный и Центральный административные округа, но и подготовке топливного хозяйства к зимнему периоду в целом.</w:t>
      </w:r>
    </w:p>
    <w:p>
      <w:pPr>
        <w:pStyle w:val="BodyText"/>
      </w:pPr>
      <w:r>
        <w:t xml:space="preserve">Итак, подготовка топливно-энергетического хозяйства города к отопительному зимнему периоду 2014-2015 годов в Москве завершена. Проверены и готовы к работе 17 городских ТЭЦ ОАО "Мосэнерго"; 34 районных и 43 квартальных тепловых станций; 124 малых котельных, 16 235 км тепловых сетей, 9 736 тепловых пунктов (ЦТП), 3 609 км надземных и 3888 км подземных газовых сетей, 384 газовых распределительных пункта, 132 высоковольтных центра питания, 17 059 трансформаторных подстанций.</w:t>
      </w:r>
    </w:p>
    <w:p>
      <w:pPr>
        <w:pStyle w:val="BodyText"/>
      </w:pPr>
      <w:r>
        <w:t xml:space="preserve">Сформированы запасы резервного топлива: мазута, угля, дизтоплива. В случае необходимости этот стратегический запас обеспечит автономную работу столичных мощностей в течение двух недель.</w:t>
      </w:r>
    </w:p>
    <w:p>
      <w:pPr>
        <w:pStyle w:val="BodyText"/>
      </w:pPr>
      <w:r>
        <w:t xml:space="preserve">Аварийная техника также готова к работе в зимний период, а аварийно-диспетчерские службы жилищного фонда города укомплектованы квалифицированным персоналом, средствами связи, техникой и необходимым аварийным запасом материалов и оборудования, чтобы эффективно предупреждать, а если потребуется, оперативно ликвидировать аварийные ситуации.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http://uvao.mos.ru/presscenter/news/detail/1305570.html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presscenter/news/detail/13055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presscenter/news/detail/13055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2025-06-12T23:19:59Z</dcterms:created>
  <dcterms:modified xsi:type="dcterms:W3CDTF">2025-06-12T23:19:59Z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