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6489a743edc5c7d3626a05e64157d862bbf3a1"/>
    <w:p>
      <w:pPr>
        <w:pStyle w:val="Heading3"/>
      </w:pPr>
      <w:r>
        <w:t xml:space="preserve">Кафе и теплая раздевалка: москвичи выбрали, чем дооборудовать лыжную трассу в Печатниках</w:t>
      </w:r>
    </w:p>
    <w:p>
      <w:pPr>
        <w:pStyle w:val="FirstParagraph"/>
      </w:pPr>
      <w:r>
        <w:t xml:space="preserve">27.10.2014</w:t>
      </w:r>
    </w:p>
    <w:p>
      <w:pPr>
        <w:pStyle w:val="BodyText"/>
      </w:pPr>
      <w:r>
        <w:t xml:space="preserve">Лыжную трассу, которую ежегодно прокладывают в Печатниках вдоль Москвы-реки, нужно дооборудовать, считают горожане. Чем именно - жители района выбирали в ходе онлайн-референдума в проекте «Активный гражданин».</w:t>
      </w:r>
    </w:p>
    <w:p>
      <w:pPr>
        <w:pStyle w:val="BodyText"/>
      </w:pPr>
      <w:r>
        <w:t xml:space="preserve">54% опрошенных проголосовали за организацию дополнительного сервиса – пунктов проката спортивного инвентаря. За теплую раздевалку для удобства лыжников отдали голоса 38% горожан.</w:t>
      </w:r>
    </w:p>
    <w:p>
      <w:pPr>
        <w:pStyle w:val="BodyText"/>
      </w:pPr>
      <w:r>
        <w:t xml:space="preserve">Свои варианты предложили 8% опрошенных. В числе пожеланий - сделать специальное ограждение для трассы, открыть вдоль лыжни кафе с горячим чаем и булочками, пункт медицинской помощи и туалеты.</w:t>
      </w:r>
    </w:p>
    <w:p>
      <w:pPr>
        <w:pStyle w:val="BodyText"/>
      </w:pPr>
      <w:r>
        <w:t xml:space="preserve">Лыжная трасса в Печатниках пользуется популярностью у местных жителей. Зимой там регулярно проводятся забеги выходного дня и другие массовые спортивные мероприятия. Дооборудовать лыжню планируется в рамках программы благоустройства набережной Москвы-реки.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http://uvao.mos.ru/presscenter/news/detail/1370380.html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13703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13703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2024-06-20T23:43:13Z</dcterms:created>
  <dcterms:modified xsi:type="dcterms:W3CDTF">2024-06-20T23:43:13Z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