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bb9d97cb150955f584b0ce17bbb298e9ebcd2"/>
    <w:p>
      <w:pPr>
        <w:pStyle w:val="Heading3"/>
      </w:pPr>
      <w:r>
        <w:t xml:space="preserve">Жители выбрали, чем оборудовать площадку в районе Выхино-Жулебино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resize_cache/iblock/bf6/200_200_1/active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Выхино-Жулебино в проекте «Активный гражданин» проголосовали за элементы благоустройства детской площадки во дворе дома № 15, корп. 1 на улице Генерала Кузнецова.</w:t>
      </w:r>
      <w:r>
        <w:br/>
      </w:r>
      <w:r>
        <w:br/>
      </w:r>
      <w:r>
        <w:t xml:space="preserve"> По мнению большинства участников, прежде всего нужно установить детский городок. За это проголосовал 41% активных граждан района.</w:t>
      </w:r>
      <w:r>
        <w:br/>
      </w:r>
      <w:r>
        <w:br/>
      </w:r>
      <w:r>
        <w:t xml:space="preserve">Также в приоритете оборудование зоны для спорта. Поставить уличные тренажеры считают необходимым 16% респондентов. За снаряды для занятий воркаутом проголосовали 8% москвичей. За установку качелей высказались около 4,5% жителей района. В этом году площадка на улице Генерала Кузнецова будет отремонтирована. В обновленной зоне отдыха установят оборудование для спорта и развлечений, выбранное жителями района Выхино-Жулебино.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http://uvao.mos.ru/presscenter/news/detail/1871521.html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71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71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2023-07-20T17:34:31Z</dcterms:created>
  <dcterms:modified xsi:type="dcterms:W3CDTF">2023-07-20T17:34:31Z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