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79dbf0ed2e214e317564415a5455be8b61f45"/>
    <w:p>
      <w:pPr>
        <w:pStyle w:val="Heading3"/>
      </w:pPr>
      <w:r>
        <w:t xml:space="preserve">«Студенческий десант» высадился в окружном УВД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420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21.01_studenty_v_UV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Полицейские юго-востока столицы организовали для студентов экскурсию в подразделения окружного Управления внутренних дел.</w:t>
      </w:r>
      <w:r>
        <w:br/>
      </w:r>
      <w:r>
        <w:br/>
      </w:r>
      <w:r>
        <w:t xml:space="preserve">Начальник подразделения профессиональной подготовки УВД по ЮВАО Дмитрий Матяш проинструктировал ребят и провел экскурсию. Студенты своими глазами смогли увидеть, как эксперты проводят баллистические экспертизы, дактилоскопические, почерковедческие и другие исследования. Причем ребята смогли сделать собственные отпечатки и изучить капиллярные узоры на пальцах своих рук. Также молодым людям показали коллекцию и оборудование взрывотехнической лаборатории.</w:t>
      </w:r>
      <w:r>
        <w:br/>
      </w:r>
      <w:r>
        <w:br/>
      </w:r>
      <w:r>
        <w:t xml:space="preserve">Затем юноши и девушки отправились в тир, где им рассказали о правилах пользования и применения оружия сотрудниками органов внутренних дел. Однако самым запоминающимся моментом «Студенческого десанта» стало посещение Центра кинологической службы УВД по ЮВАО. Кинологи показали гостям, как проводится задержание преступников с помощью служебной собаки, поиск взрывчатых и наркотических веществ, а также преодоление собаками полосы препятствий.</w:t>
      </w:r>
      <w:r>
        <w:br/>
      </w:r>
      <w:r>
        <w:br/>
      </w:r>
      <w:r>
        <w:t xml:space="preserve">Полицейские уверены, что проведение подобных акций дает возможность молодым людям получить полное и достоверное представление о работе полиции, специфике службы в органах внутренних дел, а также поможет в дальнейшем определиться с выбором профессии.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http://uvao.mos.ru/presscenter/news/detail/2454830.html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454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454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2025-03-07T05:24:46Z</dcterms:created>
  <dcterms:modified xsi:type="dcterms:W3CDTF">2025-03-07T05:24:46Z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