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8a7d6a0f56038b3185754be08dec5833aa9c4"/>
    <w:p>
      <w:pPr>
        <w:pStyle w:val="Heading3"/>
      </w:pPr>
      <w:r>
        <w:t xml:space="preserve">Активные жители ЮВАО хотят встретиться с известными режиссерами и актерами</w:t>
      </w:r>
    </w:p>
    <w:p>
      <w:pPr>
        <w:pStyle w:val="FirstParagraph"/>
      </w:pPr>
      <w:r>
        <w:t xml:space="preserve">15.07.2016</w:t>
      </w:r>
    </w:p>
    <w:p>
      <w:pPr>
        <w:pStyle w:val="BodyText"/>
      </w:pPr>
      <w:r>
        <w:drawing>
          <wp:inline>
            <wp:extent cx="5334000" cy="35631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news_photo/15.07_Noch_ki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31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Программу для «Ночи кино», которая состоится 27 августа, выбрали москвичи в ходе голосования на портале электронных референдумов «Активный гражданин».</w:t>
      </w:r>
    </w:p>
    <w:p>
      <w:pPr>
        <w:pStyle w:val="BodyText"/>
      </w:pPr>
      <w:r>
        <w:t xml:space="preserve">Большинство активных жителей Юго-Восточного округа отдали предпочтение проведению встреч в рамках «Ночи кино» с известными режиссерами и актерами. Кроме того, все участники голосования хотели бы побывать на специальных показах кинофильмов, которые получили различные международные премии.</w:t>
      </w:r>
    </w:p>
    <w:p>
      <w:pPr>
        <w:pStyle w:val="BodyText"/>
      </w:pPr>
      <w:r>
        <w:t xml:space="preserve">Также активных москвичей интересуют киноквесты, показы легендарных фильмов отечественного кинематографа, экскурсии, которые связаны с историей отечественного кинематографа, лекции и мастер-классы по киноискусству, а также авторское кино. Были у участников опроса и свои предложения по поводу проведения ночной киноакции. Среди них – показ фильмов молодых режиссеров, семейных картин, фильмов для детей, а также экскурсии на киностудии. Однако самым популярным было предложение реализовать все перечисленное.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http://uvao.mos.ru/presscenter/news/detail/3348661.html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3348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3348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2025-06-10T04:34:43Z</dcterms:created>
  <dcterms:modified xsi:type="dcterms:W3CDTF">2025-06-10T04:34:43Z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