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3.jpg" ContentType="image/jpeg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Xce45e041ea8f36ff115f5e50ac4e855f1136c38"/>
    <w:p>
      <w:pPr>
        <w:pStyle w:val="Heading3"/>
      </w:pPr>
      <w:r>
        <w:t xml:space="preserve">В ЮВАО с 5 по 8 января состоится турнир по хоккею памяти Валерия Харламова</w:t>
      </w:r>
    </w:p>
    <w:p>
      <w:pPr>
        <w:pStyle w:val="FirstParagraph"/>
      </w:pPr>
      <w:r>
        <w:t xml:space="preserve">28.12.2016</w:t>
      </w:r>
    </w:p>
    <w:p>
      <w:pPr>
        <w:pStyle w:val="BodyText"/>
      </w:pP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uvao.mos.ru/www/upload/medialibrary/9d7/kharlamov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С 5 по 8 января 2017 г. в парке им. Артема Боровика (пересечение ул.Братиславской и ул.Перерва) состоится турнир по хоккею памяти двукратного олимпийского чемпиона В.Б. Харламова среди детей 2006-2007 г.р.</w:t>
      </w:r>
    </w:p>
    <w:p>
      <w:pPr>
        <w:pStyle w:val="BodyText"/>
      </w:pPr>
      <w:r>
        <w:t xml:space="preserve">В турнире примут участие команды СК «Аннино ЮАО, СК «Юниор» СВАО, СК «Комгаз» ТиНАО, ХС «ЦФК и С» ЮВАО.</w:t>
      </w:r>
    </w:p>
    <w:p>
      <w:pPr>
        <w:pStyle w:val="BodyText"/>
      </w:pPr>
      <w:r>
        <w:t xml:space="preserve">Валерий Борисович Харламов родился 14 января 1948 в Москве. Его жизнь трагически оборвалась в результате ДТП 27 августа 1981, вблизи Солнечногорска Московской области.</w:t>
      </w:r>
    </w:p>
    <w:p>
      <w:pPr>
        <w:pStyle w:val="BodyText"/>
      </w:pPr>
      <w:r>
        <w:t xml:space="preserve">Советский хоккеист, нападающий команды ЦСКА (1967—1981) и сборной СССР (1969—1980), заслуженный мастер спорта СССР (1969). Двукратный олимпийский чемпион (1972, 1976) и восьмикратный чемпион мира. Лучший хоккеист СССР (1972, 1973).</w:t>
      </w:r>
    </w:p>
    <w:p>
      <w:pPr>
        <w:pStyle w:val="BodyText"/>
      </w:pPr>
      <w:r>
        <w:t xml:space="preserve">Один из ведущих хоккеистов СССР 1970-х годов, получивший признание как в своей стране, так и за её пределами. Член Зала славы ИИХФ (с 1998 года). Член Зала хоккейной славы НХЛ (с 2005 года).</w:t>
      </w:r>
      <w:r>
        <w:br/>
      </w:r>
      <w:r>
        <w:br/>
      </w:r>
    </w:p>
    <w:p>
      <w:pPr>
        <w:pStyle w:val="BodyText"/>
      </w:pPr>
      <w:r>
        <w:drawing>
          <wp:inline>
            <wp:extent cx="5334000" cy="4466559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uvao.mos.ru/www/upload/medialibrary/28f/raspisanie-turnira-po-khokkeyu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46655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6">
        <w:r>
          <w:rPr>
            <w:rStyle w:val="Hyperlink"/>
          </w:rPr>
          <w:t xml:space="preserve">http://uvao.mos.ru/presscenter/news/detail/4549617.html</w:t>
        </w:r>
      </w:hyperlink>
    </w:p>
    <w:p>
      <w:pPr>
        <w:pStyle w:val="BodyText"/>
      </w:pPr>
      <w:hyperlink r:id="rId27">
        <w:r>
          <w:rPr>
            <w:rStyle w:val="Hyperlink"/>
          </w:rPr>
          <w:t xml:space="preserve">Префектура Юго-Восточного административного округа города Москвы</w:t>
        </w:r>
      </w:hyperlink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3" Target="media/rId23.jpg" /><Relationship Type="http://schemas.openxmlformats.org/officeDocument/2006/relationships/image" Id="rId20" Target="media/rId20.jpg" /><Relationship Type="http://schemas.openxmlformats.org/officeDocument/2006/relationships/hyperlink" Id="rId27" Target="http://uvao.mos.ru" TargetMode="External" /><Relationship Type="http://schemas.openxmlformats.org/officeDocument/2006/relationships/hyperlink" Id="rId26" Target="http://uvao.mos.ru/presscenter/news/detail/454961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7" Target="http://uvao.mos.ru" TargetMode="External" /><Relationship Type="http://schemas.openxmlformats.org/officeDocument/2006/relationships/hyperlink" Id="rId26" Target="http://uvao.mos.ru/presscenter/news/detail/454961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2025-02-28T23:42:06Z</dcterms:created>
  <dcterms:modified xsi:type="dcterms:W3CDTF">2025-02-28T23:42:06Z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