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e657a3975393c9d2089c9a6c91f7f3d8efdc3"/>
    <w:p>
      <w:pPr>
        <w:pStyle w:val="Heading3"/>
      </w:pPr>
      <w:r>
        <w:t xml:space="preserve">В ЖК в Рязанском районе завершены монолитные работы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rPr>
          <w:iCs/>
          <w:i/>
          <w:bCs/>
          <w:b/>
        </w:rPr>
        <w:t xml:space="preserve">Монолитные работы завершили строители в трех корпусах переменной этажности нового жилого комплекса, возводимого в Рязанском районе по адресу: Рязанский проспект, 26.</w:t>
      </w:r>
    </w:p>
    <w:p>
      <w:pPr>
        <w:pStyle w:val="BodyText"/>
      </w:pPr>
      <w:r>
        <w:t xml:space="preserve">Сейчас ведется отделка наружных и внутренних стен, подготовка к монтажу оконных блоков и витражных конструкций. Как сообщила председатель Москомстройинвеста Анастасия Пятова, все здания жилого комплекса расположены на едином стилобате, что позволяет осуществлять строительные работы одновременно и ввести первый этап в эксплуатацию единым жилым комплексом.</w:t>
      </w:r>
    </w:p>
    <w:p>
      <w:pPr>
        <w:pStyle w:val="BodyText"/>
      </w:pPr>
      <w:r>
        <w:t xml:space="preserve">В целом в рамках проекта планируется создание более 149 тысяч квадратных метров жилья, коммерческих площадей и объектов социальной инфраструктуры. Также будет обустроен парковый комплекс с аллеей, которая протянется через всю территорию жилого квартала от Рязанского проспекта до Окской улицы.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http://uvao.mos.ru/presscenter/news/detail/8726642.html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726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726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2025-03-07T16:58:19Z</dcterms:created>
  <dcterms:modified xsi:type="dcterms:W3CDTF">2025-03-07T16:58:19Z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