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08d951c008ebe8ea2f86da0ab31e08ac771bc"/>
    <w:p>
      <w:pPr>
        <w:pStyle w:val="Heading3"/>
      </w:pPr>
      <w:r>
        <w:t xml:space="preserve">Волонтеры вновь могут посещать приюты для бездомных животных в ЮВАО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iCs/>
          <w:i/>
          <w:bCs/>
          <w:b/>
        </w:rPr>
        <w:t xml:space="preserve">В столице в связи с началом постепенного смягчения режима самоизоляции для волонтеров открывают свои двери 13 городских приютов для бездомных животных, в том числе два в ЮВАО.</w:t>
      </w:r>
    </w:p>
    <w:p>
      <w:pPr>
        <w:pStyle w:val="BodyText"/>
      </w:pPr>
      <w:r>
        <w:t xml:space="preserve">Так, волонтеры вновь могут навестить своих подопечных в приютах для содержания безнадзорных и бесхозяйных животных № 12 в Некрасовке (2-я Вольская улица, дом 17А, строение 3) и № 13 в Печатниках (Проектируемый проезд № 5112, дом 2, строение 1), погулять с ними, передать лекарства, корма и другие необходимые вещи. В течение последних двух месяцев животные получали только стандартный уход.</w:t>
      </w:r>
    </w:p>
    <w:p>
      <w:pPr>
        <w:pStyle w:val="BodyText"/>
      </w:pPr>
      <w:r>
        <w:t xml:space="preserve">Ежедневно каждый приют будет принимать не более 15 добровольных помощников. Для посещения необходимо зарегистрироваться в качестве волонтера и получить идентификационный номер (ID волонтера) на сайте nedoma.mos.ru, а затем получить соответствующий цифровой пропуск (он выдается на один день, но без ограничений по количеству раз в неделю), привязав к нему транспортную карту или госномер автомобиля. Кроме того, следует связаться с одним из вернувшихся к привлечению добровольцев приютов, расспросить о самых острых нуждах и договориться о времени посещения.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http://uvao.mos.ru/presscenter/news/detail/8924478.html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24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8924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2025-04-09T06:55:11Z</dcterms:created>
  <dcterms:modified xsi:type="dcterms:W3CDTF">2025-04-09T06:55:11Z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