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243d2d7d9ab29ca58aeff9d96dfd68b75b875f"/>
    <w:p>
      <w:pPr>
        <w:pStyle w:val="Heading3"/>
      </w:pPr>
      <w:r>
        <w:t xml:space="preserve">Оповещение о начале общественных обсуждений по проекту межевания (корректировки) территории квартала района Кузьминки, ограниченного ул. Федора Полетаева, ул. Академика Скрябина, Волгоградским проспектом, Есенинским бульваром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t xml:space="preserve">Общественные обсуждения по проекту межевания (корректировки) территории квартала района Кузьминки, ограниченного ул. Федора Полетаева, ул. Академика Скрябина, Волгоградским проспектом, Есенинским бульваром, в границах которого расположена «стартовая площадка» по адресу: Волгоградский проспект, вл. 163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межевания (корректировки) территории квартала района Кузьминки, ограниченного ул. Федора Полетаева, ул. Академика Скрябина, Волгоградским проспектом, Есенинским бульваром, в границах которого расположена «стартовая площадка» по адресу: Волгоградский проспект, вл. 163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межевания (корректировки) территории квартала района Кузьминки, ограниченного ул. Федора Полетаева, ул. Академика Скрябина, Волгоградским проспектом, Есенинским бульваром, в границах которого расположена «стартовая площадка» по адресу: Волгоградский проспект, вл. 163 проводятся в пределах территории района Кузьминки города Москвы.</w:t>
      </w:r>
    </w:p>
    <w:p>
      <w:pPr>
        <w:pStyle w:val="BodyText"/>
      </w:pPr>
      <w:r>
        <w:t xml:space="preserve">К проекту межевания (корректировки) территории квартала района Кузьминки, ограниченного ул. Федора Полетаева, ул. Академика Скрябина, Волгоградским проспектом, Есенинским бульваром, в границах которого расположена «стартовая площадка» по адресу: Волгоградский проспект, вл. 163 подготовлены следующие информационные материалы: утверждаемая часть проекта, демонстрационные материалы.</w:t>
      </w:r>
    </w:p>
    <w:p>
      <w:pPr>
        <w:pStyle w:val="BodyText"/>
      </w:pPr>
      <w:r>
        <w:t xml:space="preserve">Проект межевания (корректировки) территории квартала района Кузьминки, ограниченного ул. Федора Полетаева, ул. Академика Скрябина, Волгоградским проспектом, Есенинским бульваром, в границах которого расположена «стартовая площадка» по адресу: Волгоградский проспект, вл. 163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обсуждении по проекту межевания (корректировки) территории квартала района Кузьминки, ограниченного ул. Федора Полетаева, ул. Академика Скрябина, Волгоградским проспектом, Есенинским бульваром, в границах которого расположена «стартовая площадка» по адресу: Волгоградский проспект, вл. 163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27.04.2020 на официальном сайте и проводится с 27.04.2020 по 10.05.2020.</w:t>
      </w:r>
    </w:p>
    <w:p>
      <w:pPr>
        <w:pStyle w:val="BodyText"/>
      </w:pPr>
      <w:r>
        <w:t xml:space="preserve">В течение всего периода проведения экспозиций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http://uvao.mos.ru/public-hearings/detail/8987269.html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6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6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2024-12-31T05:33:45Z</dcterms:created>
  <dcterms:modified xsi:type="dcterms:W3CDTF">2024-12-31T05:33:45Z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