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c3f4ffe8d92f01da46d3740ac9712544b7162"/>
    <w:p>
      <w:pPr>
        <w:pStyle w:val="Heading3"/>
      </w:pPr>
      <w:r>
        <w:t xml:space="preserve">Школа с кинофотолабораторией в Новой Москве поставлена на кадастровый учет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образовательного учреждения в поселении Воскресенское в ТиНАО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здания общеобразовательной школы на 825 учащихся, построенной в рамках реализации программы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развитию социальной инфраструктуры в ТиНАО.</w:t>
      </w:r>
    </w:p>
    <w:p>
      <w:pPr>
        <w:pStyle w:val="BodyText"/>
      </w:pPr>
      <w:r>
        <w:t xml:space="preserve">Школа расположена по адресу: г. Москва, поселение Воскресенское, Чечерский пр-д, д. 122, корпус 4 и представляет собой четырехэтажное здание, рассчитанное на 33 класса и обустроенное в соответствии с современными стандартами, оснащено новейшей техникой, мебелью и образовательным оборудованием.</w:t>
      </w:r>
    </w:p>
    <w:p>
      <w:pPr>
        <w:pStyle w:val="BodyText"/>
      </w:pPr>
      <w:r>
        <w:t xml:space="preserve">В ней расположены, помимо универсальных учебных классов</w:t>
      </w:r>
    </w:p>
    <w:p>
      <w:pPr>
        <w:pStyle w:val="BodyText"/>
      </w:pPr>
      <w:r>
        <w:t xml:space="preserve">с лаборантскими, актовый зал с эстрадой и артистическими, современный спортивный зал, конференц-зал для различных мероприятий и театрального творчества, к тому же библиотека с медиатекой и книгохранилищем, кинофотолаборатория. В образовательном учреждении оборудован медицинский блок с кабинетом психолога и логопеда.</w:t>
      </w:r>
    </w:p>
    <w:p>
      <w:pPr>
        <w:pStyle w:val="BodyText"/>
      </w:pPr>
      <w:r>
        <w:t xml:space="preserve">Около здания школы создана физкультурно-спортивная зона, а также площадки для подвижных игр и отдыха. Территория вокруг образовательного учреждения озеленена: высажены деревья и кустарники, устроены клумбы</w:t>
      </w:r>
    </w:p>
    <w:p>
      <w:pPr>
        <w:pStyle w:val="BodyText"/>
      </w:pPr>
      <w:r>
        <w:t xml:space="preserve">и газоны.</w:t>
      </w:r>
    </w:p>
    <w:p>
      <w:pPr>
        <w:pStyle w:val="BodyText"/>
      </w:pPr>
      <w:r>
        <w:rPr>
          <w:iCs/>
          <w:i/>
        </w:rPr>
        <w:t xml:space="preserve">«Новая Москва одна из самых динамично развивающихся территорий, здесь уделяется огромное внимание социальной инфраструктуре,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том числе в сфере образования. Такая школа станет для сотен ребят местом покорения научных вершин и кладезем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http://uvao.mos.ru/rosreestr/detail/10334601.html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334601.html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334601.html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2025-05-06T07:27:26Z</dcterms:created>
  <dcterms:modified xsi:type="dcterms:W3CDTF">2025-05-06T07:27:26Z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