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4c5a0d8106f531d6da80bae3578f2763d4872"/>
    <w:p>
      <w:pPr>
        <w:pStyle w:val="Heading3"/>
      </w:pPr>
      <w:r>
        <w:t xml:space="preserve">Управление Росреестра по Москве и столичная Кадастровая палата приняли участие в проекте «Лес Победы»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t xml:space="preserve">В минувшую субботу специалисты Управления Росреестра по Москве </w:t>
      </w:r>
      <w:r>
        <w:t xml:space="preserve">и столичной Кадастровой палаты традиционно приняли участие во Всероссийском экологическом субботнике «Зеленая Россия», организованном в рамках эколого-патриотического проекта «Лес Победы». Для наведения порядка были выбраны две локации: Измайловский Парк культуры и отдыха, расположенный в Восточном административном округе Москвы, а также сквер с детской площадкой рядом </w:t>
      </w:r>
      <w:r>
        <w:t xml:space="preserve">с Управой района Чертаново Северное.</w:t>
      </w:r>
    </w:p>
    <w:p>
      <w:pPr>
        <w:pStyle w:val="BodyText"/>
      </w:pPr>
      <w:r>
        <w:t xml:space="preserve">За время проведения субботника сотрудникам удалось очистить от мусора и старой листвы данные территории, собрав 30 мешков мусора. Также активисты посадили саженцы чубушника, которые будут радовать москвичей своей цветущей красотой и ароматом долгие годы.</w:t>
      </w:r>
    </w:p>
    <w:p>
      <w:pPr>
        <w:pStyle w:val="BodyText"/>
      </w:pPr>
      <w:r>
        <w:t xml:space="preserve">В ходе проведения акции «Лес Победы» высажены миллионы деревьев по всей России в честь погибших в Великой отечественной войне 1941-1945 гг. С 2013 года </w:t>
      </w:r>
      <w:r>
        <w:t xml:space="preserve">в данном экологическом проекте, организованном Общероссийским экологическим общественным движением «Зеленая Россия», приняли участие более 18 млн человек </w:t>
      </w:r>
      <w:r>
        <w:t xml:space="preserve">в 85 регионах страны.</w:t>
      </w:r>
    </w:p>
    <w:p>
      <w:pPr>
        <w:pStyle w:val="BodyText"/>
      </w:pPr>
      <w:r>
        <w:t xml:space="preserve">Совместное участие в подобных мероприятиях несут абсолютную пользу: улучшается экологическая ситуация в больших населенных пунктах, происходит сплочение коллективов в единую команду, повышается уровень патриотического воспитания, а также развивается бережное отношение к окружающей среде и любовь к своему городу.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http://uvao.mos.ru/rosreestr/detail/11035218.html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35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35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2025-06-16T13:51:48Z</dcterms:created>
  <dcterms:modified xsi:type="dcterms:W3CDTF">2025-06-16T13:51:48Z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