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eb7050ad0c6aca02b274978187ef59b26a14c1"/>
    <w:p>
      <w:pPr>
        <w:pStyle w:val="Heading3"/>
      </w:pPr>
      <w:r>
        <w:t xml:space="preserve">Более 6,6 млн документов на оказание госуслуг в сфере недвижимости принято столичными центрами «Мои Документы»</w:t>
      </w:r>
    </w:p>
    <w:p>
      <w:pPr>
        <w:pStyle w:val="FirstParagraph"/>
      </w:pPr>
      <w:r>
        <w:t xml:space="preserve">23.08.2023</w:t>
      </w:r>
    </w:p>
    <w:p>
      <w:pPr>
        <w:pStyle w:val="BodyText"/>
      </w:pPr>
      <w:r>
        <w:rPr>
          <w:iCs/>
          <w:i/>
        </w:rPr>
        <w:t xml:space="preserve">Роскадастр по Москве рассказал о многолетнем сотрудничестве с Центрами «Мои Документы»</w:t>
      </w:r>
    </w:p>
    <w:p>
      <w:pPr>
        <w:pStyle w:val="BodyText"/>
      </w:pPr>
      <w:r>
        <w:rPr>
          <w:bCs/>
          <w:b/>
        </w:rPr>
        <w:t xml:space="preserve">22 августа 2023 года столичным Центрам «Мои Документы» исполняется 12 лет. Ежедневно в них обращаются тысячи граждан за получением различных государственных услуг, при этом одними из наиболее популярных остаются услуги Росреестра. В преддверии знаменательной даты Роскадастр по Москве рассказал о результатах взаимодействия с МФЦ.</w:t>
      </w:r>
    </w:p>
    <w:p>
      <w:pPr>
        <w:pStyle w:val="BodyText"/>
      </w:pPr>
      <w:r>
        <w:t xml:space="preserve">С момента открытия первого центра «Мои Документы» граждане в полной мере оценили удобство получения услуг Росреестра, при котором по принципу «одного окна» можно подать документы на постановку объектов недвижимости на государственный кадастровый учёт и (или) регистрацию прав, а также получить сведения из реестра недвижимости.</w:t>
      </w:r>
    </w:p>
    <w:p>
      <w:pPr>
        <w:pStyle w:val="BodyText"/>
      </w:pPr>
      <w:r>
        <w:rPr>
          <w:iCs/>
          <w:i/>
        </w:rPr>
        <w:t xml:space="preserve">«Центры «Мои документы» по праву стали неотъемлемой частью нашей жизни, подняв стандарты предоставления государственных услуг на качественно новый уровень. Уже на протяжении 12 лет они позволяют заявителям максимально оперативно и в удобное для них время получать огромный спектр услуг разных ведомств,</w:t>
      </w:r>
      <w:r>
        <w:t xml:space="preserve"> </w:t>
      </w:r>
      <w:r>
        <w:t xml:space="preserve">– отметил</w:t>
      </w:r>
      <w:r>
        <w:t xml:space="preserve"> </w:t>
      </w:r>
      <w:r>
        <w:rPr>
          <w:bCs/>
          <w:b/>
        </w:rPr>
        <w:t xml:space="preserve">заместитель директора</w:t>
      </w:r>
      <w:r>
        <w:t xml:space="preserve">-</w:t>
      </w:r>
      <w:r>
        <w:rPr>
          <w:bCs/>
          <w:b/>
        </w:rPr>
        <w:t xml:space="preserve">главный технолог филиала ППК «Роскадастр» по Москве Виктор Горелышев.</w:t>
      </w:r>
      <w:r>
        <w:t xml:space="preserve"> </w:t>
      </w:r>
      <w:r>
        <w:rPr>
          <w:iCs/>
          <w:i/>
        </w:rPr>
        <w:t xml:space="preserve">- Благодаря совместной слаженной работе в стенах Центров подано более 6,6 млн документов на оказание государственных услуги в сфере недвижимости».</w:t>
      </w:r>
    </w:p>
    <w:p>
      <w:pPr>
        <w:pStyle w:val="BodyText"/>
      </w:pPr>
      <w:r>
        <w:t xml:space="preserve">Добавим, что с прошлого года Роскадастр по Москве перешел на полное электронное взаимодействие с Центрами госуслуг, в рамках реализации проекта Росреестра «Стоп-бумага». Переход на безбумажный документооборот позволил сократить сроки предоставления услуг в сфере недвижимости, исключив необходимость направления бумажных документов.</w:t>
      </w:r>
    </w:p>
    <w:p>
      <w:pPr>
        <w:pStyle w:val="BodyText"/>
      </w:pPr>
      <w:r>
        <w:t xml:space="preserve">Напомним, первый Центр государственных услуг в Москве открылся 22 августа 2011 года в районе Лефортово. Это был важный шаг в развитии МФЦ, который позволил людям легко получать доступ к государственным услугам в удобном месте. Вскоре в столице была создана единая сеть, которая объединила услуги органов исполнительной власти и ввела единый высокий стандарт обслуживания для всех категорий граждан.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http://uvao.mos.ru/rosreestr/detail/11787706.html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rosreestr/detail/1178770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rosreestr/detail/1178770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2025-05-06T06:33:08Z</dcterms:created>
  <dcterms:modified xsi:type="dcterms:W3CDTF">2025-05-06T06:33:08Z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