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978ef886a5cfb7bfe6066d075587e0ef173cf"/>
    <w:p>
      <w:pPr>
        <w:pStyle w:val="Heading3"/>
      </w:pPr>
      <w:r>
        <w:t xml:space="preserve">Более чем на треть увеличилась замена газового оборудования в столичных домах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Основной миссией АО «МОСГАЗ» является обеспечение надежного и безопасного газоснабжения москвичей. Особое внимание сотрудники газового хозяйства уделяют правилам эксплуатации плит и водонагревателей, порядку и срокам их ремонта и замены, что способствует развитию у населения культуры безопасного обращения с газовыми приборами.</w:t>
      </w:r>
    </w:p>
    <w:p>
      <w:pPr>
        <w:pStyle w:val="BodyText"/>
      </w:pPr>
      <w:r>
        <w:t xml:space="preserve">В этом году жители столицы стали чаще менять старые плиты на новые: более чем на треть увеличилась замена газового оборудования в столичных домах по сравнению с аналогичным периодом 2020 года.</w:t>
      </w:r>
    </w:p>
    <w:p>
      <w:pPr>
        <w:pStyle w:val="BodyText"/>
      </w:pPr>
      <w:r>
        <w:t xml:space="preserve">АО «МОСГАЗ» напоминает, что принципиально важно использовать плиты только с автоматической системой «газ-контроль», которые отвечают требованиям безопасности с гарантией завода-изготовителя. Эта функция обеспечивает перекрытие газа при погасании пламени в горелке. Кроме того, наличие автоматики позволяет существенно сократить риски пользования газовым прибором.</w:t>
      </w:r>
    </w:p>
    <w:p>
      <w:pPr>
        <w:pStyle w:val="BodyText"/>
      </w:pPr>
      <w:r>
        <w:t xml:space="preserve">Также стоит обратить особое внимание на то, что срок службы газового оборудования составляет примерно 10 - 12 лет. Эксплуатация газовых приборов сверх срока службы может привести к возникновению нештатных ситуаций.</w:t>
      </w:r>
    </w:p>
    <w:p>
      <w:pPr>
        <w:pStyle w:val="BodyText"/>
      </w:pPr>
      <w:r>
        <w:t xml:space="preserve">Специалисты газового хозяйства ежегодно проводят инструктажи с жильцами и руководителями управляющих компаний, раздают памятки по безопасному использованию газа в быту во время технического обслуживания внутридомового и внутриквартирного газового оборудования в жилых домах Москвы. В случае выявления нарушений их незамедлительно устраняют.</w:t>
      </w:r>
    </w:p>
    <w:p>
      <w:pPr>
        <w:pStyle w:val="BodyText"/>
      </w:pPr>
      <w:r>
        <w:t xml:space="preserve">АО «МОСГАЗ» ведет широкую разъяснительную работу не только по правилам эксплуатации газовых приборов, но и по мерам противодействию мошенникам. Сотрудники МОСГАЗа всегда одеты в форму синего цвета со светоотражающими полосами на брюках, на спине имеют оранжевую нашивку с надписью АО «МОСГАЗ» и символикой предприятия. Более того, работник обязан при визите предъявить удостоверение установленного образца.</w:t>
      </w:r>
    </w:p>
    <w:p>
      <w:pPr>
        <w:pStyle w:val="BodyText"/>
      </w:pPr>
      <w:r>
        <w:t xml:space="preserve">Информацию о сотруднике можно получить по телефонам «104», «112 доб. 04» и проверить, пришел ли настоящий газовик или мошенник.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http://uvao.mos.ru/the-structure-of-the-municipal-economy-complex-on-the-territory-of-the-afternoon/jsc-mosgaz-warns/detail/10476356.html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the-structure-of-the-municipal-economy-complex-on-the-territory-of-the-afternoon/jsc-mosgaz-warns/detail/10476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the-structure-of-the-municipal-economy-complex-on-the-territory-of-the-afternoon/jsc-mosgaz-warns/detail/10476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2025-02-16T07:00:06Z</dcterms:created>
  <dcterms:modified xsi:type="dcterms:W3CDTF">2025-02-16T07:00:06Z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