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3DD" w:rsidRDefault="00DC23DD" w:rsidP="00AA6F8C">
      <w:pPr>
        <w:spacing w:after="0" w:line="240" w:lineRule="auto"/>
        <w:ind w:right="-1"/>
        <w:rPr>
          <w:rFonts w:ascii="Times New Roman" w:hAnsi="Times New Roman"/>
          <w:sz w:val="18"/>
          <w:szCs w:val="18"/>
        </w:rPr>
      </w:pPr>
    </w:p>
    <w:p w:rsidR="00DC23DD" w:rsidRDefault="00DC23DD" w:rsidP="00AA6F8C">
      <w:pPr>
        <w:spacing w:after="0" w:line="240" w:lineRule="auto"/>
        <w:ind w:right="-1"/>
        <w:rPr>
          <w:rFonts w:ascii="Times New Roman" w:hAnsi="Times New Roman"/>
          <w:sz w:val="18"/>
          <w:szCs w:val="18"/>
        </w:rPr>
      </w:pPr>
    </w:p>
    <w:p w:rsidR="00086211" w:rsidRPr="00086211" w:rsidRDefault="00086211" w:rsidP="00086211">
      <w:pPr>
        <w:shd w:val="clear" w:color="auto" w:fill="FFFFFF"/>
        <w:spacing w:after="276" w:line="240" w:lineRule="auto"/>
        <w:outlineLvl w:val="1"/>
        <w:rPr>
          <w:rFonts w:ascii="Arial" w:eastAsia="Times New Roman" w:hAnsi="Arial" w:cs="Arial"/>
          <w:b/>
          <w:bCs/>
          <w:color w:val="000000"/>
          <w:sz w:val="24"/>
          <w:szCs w:val="50"/>
          <w:lang w:eastAsia="ru-RU"/>
        </w:rPr>
      </w:pPr>
      <w:r w:rsidRPr="00086211">
        <w:rPr>
          <w:rFonts w:ascii="Arial" w:eastAsia="Times New Roman" w:hAnsi="Arial" w:cs="Arial"/>
          <w:b/>
          <w:bCs/>
          <w:color w:val="000000"/>
          <w:sz w:val="24"/>
          <w:szCs w:val="50"/>
          <w:lang w:eastAsia="ru-RU"/>
        </w:rPr>
        <w:t xml:space="preserve">О тактике проведения диверсионно-террористических </w:t>
      </w:r>
      <w:r w:rsidRPr="00ED5E47">
        <w:rPr>
          <w:rFonts w:ascii="Arial" w:eastAsia="Times New Roman" w:hAnsi="Arial" w:cs="Arial"/>
          <w:b/>
          <w:bCs/>
          <w:color w:val="000000"/>
          <w:sz w:val="24"/>
          <w:szCs w:val="50"/>
          <w:lang w:eastAsia="ru-RU"/>
        </w:rPr>
        <w:t>а</w:t>
      </w:r>
      <w:r w:rsidRPr="00086211">
        <w:rPr>
          <w:rFonts w:ascii="Arial" w:eastAsia="Times New Roman" w:hAnsi="Arial" w:cs="Arial"/>
          <w:b/>
          <w:bCs/>
          <w:color w:val="000000"/>
          <w:sz w:val="24"/>
          <w:szCs w:val="50"/>
          <w:lang w:eastAsia="ru-RU"/>
        </w:rPr>
        <w:t>ктов</w:t>
      </w:r>
    </w:p>
    <w:p w:rsidR="00086211" w:rsidRPr="00086211" w:rsidRDefault="00086211" w:rsidP="00086211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тактической модели действий террориста при совершении ДТА с использованием СВУ можно выделить следующие типовые стадии:</w:t>
      </w: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• Проведение разведки объекта.</w:t>
      </w: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• Выбор способа проведения ДТА и исполнителей. При этом в зависимости от целей террористической организации исполнители могут заранее рассчитываться как бросовый материал.</w:t>
      </w: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• Доведение плана операции до исполнителей и дополнительная их психологическая обработка. При этом исполнителям внушается, что акция полностью безопасна.</w:t>
      </w: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• Осуществление расстановки вспомогательных сил, в том числе и для проведения мероприятий по обеспечению отхода, безопасности или ликвидации исполнителя террористической акции.</w:t>
      </w: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• Проведение акции.</w:t>
      </w: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gramStart"/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Арсенал методов, применяемых террористами для совершенствования ДТА очень широк:</w:t>
      </w: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• закладка самодельных взрывных устройств в автомобили, подвалы домов или квартиры;</w:t>
      </w: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• установка фугасов, закамуфлированных под элементы дорожного покрытия или ограждения;</w:t>
      </w: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• террористы-смертники, которые могут использоваться в качестве водителей транспортных средств, начиненных взрывчаткой, или сами могут быть носителями СВУ;-</w:t>
      </w: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• захват самолета с целью тарана объектов;</w:t>
      </w:r>
      <w:proofErr w:type="gramEnd"/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• использование плавательных и летательных средств.</w:t>
      </w:r>
    </w:p>
    <w:p w:rsidR="00086211" w:rsidRPr="00086211" w:rsidRDefault="00086211" w:rsidP="00086211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закладке фугасов в первую очередь рассматриваются: маскировка под дорожно-ремонтные работы, деятельность рабочих-озеленителей и т.п. Закладка СВУ производится в канализационные люки и под дорожное покрытие.</w:t>
      </w:r>
    </w:p>
    <w:p w:rsidR="00086211" w:rsidRPr="00086211" w:rsidRDefault="00086211" w:rsidP="00086211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Из материалов расследований ДТА отмечаются варианты способов размещения СВУ: "пояс шахида" (на груди, на бедре, на талии, в </w:t>
      </w:r>
      <w:proofErr w:type="spellStart"/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т.ч</w:t>
      </w:r>
      <w:proofErr w:type="spellEnd"/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имитируя беременность) в камуфлированном изделии (например, дамская сумка; видеокамера; </w:t>
      </w:r>
      <w:proofErr w:type="spellStart"/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барсетка</w:t>
      </w:r>
      <w:proofErr w:type="spellEnd"/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дипломат).</w:t>
      </w:r>
      <w:proofErr w:type="gramEnd"/>
    </w:p>
    <w:p w:rsidR="00086211" w:rsidRPr="00086211" w:rsidRDefault="00086211" w:rsidP="00086211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За последнее время для совершения террористических акций в метрополитенах НВФ предпочитают использование боевиков-смертников, которых они относят к "оружию стратегического назначения". Смертники - это, в большинстве случаев, молодые мужчины и женщины 20-35 лет. На задание смертников, как правило, посылают парами (один - исполнитель, второй </w:t>
      </w:r>
      <w:proofErr w:type="gramStart"/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-к</w:t>
      </w:r>
      <w:proofErr w:type="gramEnd"/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онтролер). Если у исполнителя что-то не получится или передумает умирать, то контролер должен исполнителя ликвидировать. Уничтожение смертника планируется и в том случае, если он не сможет проникнуть на охраняемый объект. В этом случае уничтожение смертника осуществляется путем подрыва носимых им взрывных устройств с помощью дистанционного устройства. </w:t>
      </w:r>
      <w:proofErr w:type="gramStart"/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Их использование дает огромное преимущество поскольку: во-первых, такие акции почти всегда приводят к многочисленным жертвам; во-вторых, они всегда попадают в фокус СМИ, что рекламирует их решимость к самопожертвованию; в-третьих, применение тактики самоубийств гарантирует, что атака состоится в наиболее подходящий момент, с конкретным выбором цели для ее взрыва (уничтожения); в-четвертых, нет нужды готовить пути отхода;</w:t>
      </w:r>
      <w:proofErr w:type="gramEnd"/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в-пятых, нет опасений, что исполнитель </w:t>
      </w:r>
      <w:proofErr w:type="gramStart"/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попадет в руки правосудия и выдаст</w:t>
      </w:r>
      <w:proofErr w:type="gramEnd"/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организаторов.</w:t>
      </w:r>
    </w:p>
    <w:p w:rsidR="00086211" w:rsidRPr="00086211" w:rsidRDefault="00086211" w:rsidP="00086211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Практика показывает, что на территории Российской Федерации террористы не идут на совершение ДТА в ярко выраженной национальной одежде. Главная задача боевиков - </w:t>
      </w:r>
      <w:proofErr w:type="gramStart"/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раствориться в толпе и ничем не привлекать</w:t>
      </w:r>
      <w:proofErr w:type="gramEnd"/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 себе внимание. Характерная черта нескольких резонансных террористических акций, совершенных террористами-смертниками в летнее время - одежда не соответствующая погоде, просторная, призванная скрыть "пояс шахида".</w:t>
      </w:r>
    </w:p>
    <w:p w:rsidR="00086211" w:rsidRPr="00086211" w:rsidRDefault="00086211" w:rsidP="00086211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Особенности поведения при проживании террористов на квартирах:</w:t>
      </w: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• проживают, практически не выходя из помещения (запрещено общаться с соседями, даже если они сами захотят вступить в контакт);</w:t>
      </w: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• в квартирах не заметны следы бытового пребывания, отсутствует музыка, звуки работающего телевизора, не слышны бытовые разговоры, звуки хозяйственной деятельности. Мусор могут выносить другие люди, которые приносят еду, или обитатели квартиры ночью;</w:t>
      </w: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• отсутствие косметики у женщин, кроме средств окрашивания волос;</w:t>
      </w: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• наличие характерных продуктов питания, предназначенных специально для мусульман. В идеале смертник не должен питаться "нечистой" едой, продукты должны быть приобретены только в специальных местах.</w:t>
      </w:r>
    </w:p>
    <w:p w:rsidR="00086211" w:rsidRPr="00086211" w:rsidRDefault="00086211" w:rsidP="00086211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Для решения задач по предупреждению и недопущению террористических акций с использованием различных средств подрыва, в том числе СВУ, </w:t>
      </w:r>
      <w:proofErr w:type="gramStart"/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важное значение</w:t>
      </w:r>
      <w:proofErr w:type="gramEnd"/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приобретает изучение и анализ тактики террористов, стандартных моделей их действий в различных условиях.</w:t>
      </w:r>
    </w:p>
    <w:p w:rsidR="00086211" w:rsidRPr="00086211" w:rsidRDefault="00086211" w:rsidP="00314705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b/>
          <w:bCs/>
          <w:color w:val="000000"/>
          <w:sz w:val="50"/>
          <w:szCs w:val="50"/>
          <w:lang w:eastAsia="ru-RU"/>
        </w:rPr>
      </w:pPr>
      <w:r w:rsidRPr="0008621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Большую роль в предотвращении террористических актов могут сыграть действия, как общественных организаций, так и простых граждан. Анализ проведения крупномасштабных актов свидетельствует о том, что своевременное реагирование гражданами на признаки террористической деятельности могло бы существенно повысить возможности органов безопасности и правоохранительных органов по выявлению и предотвращению актов терроризма. При этом необходимо предостеречь граждан от попыток самостоятельного изучения подозрительных предметов (например, брошенные машины, сумки, пакеты и т.п.). В случае обнаружения необходимо незамедлительно обращаться в соответствующие органы. Только совместными усилиями органов государственной власти, общественных организаций и всего гражданского общества можно пресечь преступные устремления главарей террористических организаций.</w:t>
      </w:r>
      <w:bookmarkStart w:id="0" w:name="_GoBack"/>
      <w:bookmarkEnd w:id="0"/>
    </w:p>
    <w:sectPr w:rsidR="00086211" w:rsidRPr="00086211" w:rsidSect="00D60D8F">
      <w:pgSz w:w="11906" w:h="16838"/>
      <w:pgMar w:top="567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75008"/>
    <w:multiLevelType w:val="hybridMultilevel"/>
    <w:tmpl w:val="00C28234"/>
    <w:lvl w:ilvl="0" w:tplc="960A638C">
      <w:start w:val="1"/>
      <w:numFmt w:val="decimal"/>
      <w:lvlText w:val="%1."/>
      <w:lvlJc w:val="left"/>
      <w:pPr>
        <w:ind w:left="1429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CE61362"/>
    <w:multiLevelType w:val="hybridMultilevel"/>
    <w:tmpl w:val="235624FA"/>
    <w:lvl w:ilvl="0" w:tplc="FD146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150B47"/>
    <w:multiLevelType w:val="hybridMultilevel"/>
    <w:tmpl w:val="B2529EB6"/>
    <w:lvl w:ilvl="0" w:tplc="58D8DA26">
      <w:start w:val="1"/>
      <w:numFmt w:val="decimal"/>
      <w:lvlText w:val="%1."/>
      <w:lvlJc w:val="left"/>
      <w:pPr>
        <w:ind w:left="709" w:hanging="709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3FE47BC"/>
    <w:multiLevelType w:val="hybridMultilevel"/>
    <w:tmpl w:val="4CD89198"/>
    <w:lvl w:ilvl="0" w:tplc="21CE61A6">
      <w:start w:val="1"/>
      <w:numFmt w:val="decimal"/>
      <w:lvlText w:val="%1."/>
      <w:lvlJc w:val="left"/>
      <w:pPr>
        <w:ind w:left="0" w:firstLine="709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3CEB4C4C"/>
    <w:multiLevelType w:val="hybridMultilevel"/>
    <w:tmpl w:val="FF2E3BE6"/>
    <w:lvl w:ilvl="0" w:tplc="5EBCBB40">
      <w:start w:val="1"/>
      <w:numFmt w:val="decimal"/>
      <w:lvlText w:val="%1)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3380AEA"/>
    <w:multiLevelType w:val="hybridMultilevel"/>
    <w:tmpl w:val="A4E43A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3E01F36"/>
    <w:multiLevelType w:val="hybridMultilevel"/>
    <w:tmpl w:val="E08E65E6"/>
    <w:lvl w:ilvl="0" w:tplc="E3D29118">
      <w:start w:val="49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9451FCF"/>
    <w:multiLevelType w:val="hybridMultilevel"/>
    <w:tmpl w:val="2FEAAFC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9B53840"/>
    <w:multiLevelType w:val="hybridMultilevel"/>
    <w:tmpl w:val="B44C4F08"/>
    <w:lvl w:ilvl="0" w:tplc="560C6A6C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9E72F4A"/>
    <w:multiLevelType w:val="hybridMultilevel"/>
    <w:tmpl w:val="7E18E91E"/>
    <w:lvl w:ilvl="0" w:tplc="A008EC94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B9C4A00"/>
    <w:multiLevelType w:val="hybridMultilevel"/>
    <w:tmpl w:val="41B2AAEA"/>
    <w:lvl w:ilvl="0" w:tplc="04190011">
      <w:start w:val="1"/>
      <w:numFmt w:val="decimal"/>
      <w:lvlText w:val="%1)"/>
      <w:lvlJc w:val="left"/>
      <w:pPr>
        <w:ind w:left="0" w:firstLine="6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F5608E"/>
    <w:multiLevelType w:val="hybridMultilevel"/>
    <w:tmpl w:val="E4FADE56"/>
    <w:lvl w:ilvl="0" w:tplc="356CF194">
      <w:start w:val="1"/>
      <w:numFmt w:val="decimal"/>
      <w:lvlText w:val="%1."/>
      <w:lvlJc w:val="left"/>
      <w:pPr>
        <w:ind w:left="0" w:firstLine="709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50415BE"/>
    <w:multiLevelType w:val="hybridMultilevel"/>
    <w:tmpl w:val="01043C20"/>
    <w:lvl w:ilvl="0" w:tplc="EB522E8E">
      <w:start w:val="1"/>
      <w:numFmt w:val="decimal"/>
      <w:lvlText w:val="%1)"/>
      <w:lvlJc w:val="left"/>
      <w:pPr>
        <w:ind w:left="567" w:hanging="56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F3158B"/>
    <w:multiLevelType w:val="hybridMultilevel"/>
    <w:tmpl w:val="516C283C"/>
    <w:lvl w:ilvl="0" w:tplc="BA944458">
      <w:start w:val="1"/>
      <w:numFmt w:val="decimal"/>
      <w:lvlText w:val="%1)"/>
      <w:lvlJc w:val="left"/>
      <w:pPr>
        <w:ind w:left="0" w:firstLine="709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84F702A"/>
    <w:multiLevelType w:val="hybridMultilevel"/>
    <w:tmpl w:val="A3988B42"/>
    <w:lvl w:ilvl="0" w:tplc="13F8642A">
      <w:start w:val="49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7176F4"/>
    <w:multiLevelType w:val="hybridMultilevel"/>
    <w:tmpl w:val="23B650E0"/>
    <w:lvl w:ilvl="0" w:tplc="2376C444">
      <w:start w:val="1"/>
      <w:numFmt w:val="decimal"/>
      <w:lvlText w:val="%1)"/>
      <w:lvlJc w:val="left"/>
      <w:pPr>
        <w:ind w:left="567" w:hanging="567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F77503"/>
    <w:multiLevelType w:val="hybridMultilevel"/>
    <w:tmpl w:val="34E83118"/>
    <w:lvl w:ilvl="0" w:tplc="39C0017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933C90"/>
    <w:multiLevelType w:val="multilevel"/>
    <w:tmpl w:val="88024C6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4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84" w:hanging="1800"/>
      </w:pPr>
      <w:rPr>
        <w:rFonts w:hint="default"/>
      </w:rPr>
    </w:lvl>
  </w:abstractNum>
  <w:abstractNum w:abstractNumId="18">
    <w:nsid w:val="7E6076AD"/>
    <w:multiLevelType w:val="hybridMultilevel"/>
    <w:tmpl w:val="B36CC442"/>
    <w:lvl w:ilvl="0" w:tplc="D35CFDD8">
      <w:start w:val="1"/>
      <w:numFmt w:val="decimal"/>
      <w:lvlText w:val="%1."/>
      <w:lvlJc w:val="left"/>
      <w:pPr>
        <w:ind w:left="567" w:hanging="567"/>
      </w:pPr>
      <w:rPr>
        <w:b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7"/>
  </w:num>
  <w:num w:numId="2">
    <w:abstractNumId w:val="5"/>
  </w:num>
  <w:num w:numId="3">
    <w:abstractNumId w:val="6"/>
  </w:num>
  <w:num w:numId="4">
    <w:abstractNumId w:val="14"/>
  </w:num>
  <w:num w:numId="5">
    <w:abstractNumId w:val="14"/>
  </w:num>
  <w:num w:numId="6">
    <w:abstractNumId w:val="14"/>
  </w:num>
  <w:num w:numId="7">
    <w:abstractNumId w:val="7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4"/>
  </w:num>
  <w:num w:numId="14">
    <w:abstractNumId w:val="0"/>
  </w:num>
  <w:num w:numId="15">
    <w:abstractNumId w:val="2"/>
  </w:num>
  <w:num w:numId="16">
    <w:abstractNumId w:val="10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8"/>
  </w:num>
  <w:num w:numId="20">
    <w:abstractNumId w:val="13"/>
  </w:num>
  <w:num w:numId="21">
    <w:abstractNumId w:val="3"/>
  </w:num>
  <w:num w:numId="22">
    <w:abstractNumId w:val="11"/>
  </w:num>
  <w:num w:numId="23">
    <w:abstractNumId w:val="15"/>
  </w:num>
  <w:num w:numId="24">
    <w:abstractNumId w:val="12"/>
  </w:num>
  <w:num w:numId="25">
    <w:abstractNumId w:val="16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9EF"/>
    <w:rsid w:val="000071FF"/>
    <w:rsid w:val="000202C3"/>
    <w:rsid w:val="00037B56"/>
    <w:rsid w:val="00047E29"/>
    <w:rsid w:val="00050E0A"/>
    <w:rsid w:val="00074B2E"/>
    <w:rsid w:val="00086211"/>
    <w:rsid w:val="000957E9"/>
    <w:rsid w:val="000B445B"/>
    <w:rsid w:val="000B51D8"/>
    <w:rsid w:val="000C2945"/>
    <w:rsid w:val="000C6EF6"/>
    <w:rsid w:val="000E1E6F"/>
    <w:rsid w:val="000E2BCA"/>
    <w:rsid w:val="000E330A"/>
    <w:rsid w:val="000E390F"/>
    <w:rsid w:val="000F514B"/>
    <w:rsid w:val="0011796F"/>
    <w:rsid w:val="001222E9"/>
    <w:rsid w:val="00124044"/>
    <w:rsid w:val="001302AE"/>
    <w:rsid w:val="0013521C"/>
    <w:rsid w:val="00142728"/>
    <w:rsid w:val="00142B68"/>
    <w:rsid w:val="00155319"/>
    <w:rsid w:val="0017437E"/>
    <w:rsid w:val="00181B9F"/>
    <w:rsid w:val="00192B06"/>
    <w:rsid w:val="00195539"/>
    <w:rsid w:val="001A0F21"/>
    <w:rsid w:val="001A6559"/>
    <w:rsid w:val="001B7004"/>
    <w:rsid w:val="001B7E46"/>
    <w:rsid w:val="001C0F59"/>
    <w:rsid w:val="001C0F9D"/>
    <w:rsid w:val="001F5C01"/>
    <w:rsid w:val="001F7054"/>
    <w:rsid w:val="00202329"/>
    <w:rsid w:val="00203812"/>
    <w:rsid w:val="00210CE7"/>
    <w:rsid w:val="00215FCD"/>
    <w:rsid w:val="002207DE"/>
    <w:rsid w:val="00224A78"/>
    <w:rsid w:val="0022544F"/>
    <w:rsid w:val="00230C6F"/>
    <w:rsid w:val="0025776A"/>
    <w:rsid w:val="00273D62"/>
    <w:rsid w:val="0027565B"/>
    <w:rsid w:val="002859A1"/>
    <w:rsid w:val="0029068D"/>
    <w:rsid w:val="002930DF"/>
    <w:rsid w:val="002A40F9"/>
    <w:rsid w:val="002B0A5A"/>
    <w:rsid w:val="002C33B3"/>
    <w:rsid w:val="002D3E2F"/>
    <w:rsid w:val="002D479B"/>
    <w:rsid w:val="002F1C3D"/>
    <w:rsid w:val="00314705"/>
    <w:rsid w:val="003162B4"/>
    <w:rsid w:val="00320387"/>
    <w:rsid w:val="00323DC4"/>
    <w:rsid w:val="00332A18"/>
    <w:rsid w:val="00364C88"/>
    <w:rsid w:val="00370103"/>
    <w:rsid w:val="003720DB"/>
    <w:rsid w:val="00390508"/>
    <w:rsid w:val="0039456F"/>
    <w:rsid w:val="003A06F3"/>
    <w:rsid w:val="003A0B06"/>
    <w:rsid w:val="003A1433"/>
    <w:rsid w:val="003C13B0"/>
    <w:rsid w:val="003C2145"/>
    <w:rsid w:val="003C7997"/>
    <w:rsid w:val="003D08F7"/>
    <w:rsid w:val="003D39EF"/>
    <w:rsid w:val="003D5618"/>
    <w:rsid w:val="003E6CA4"/>
    <w:rsid w:val="003F0B1F"/>
    <w:rsid w:val="003F0C52"/>
    <w:rsid w:val="003F1138"/>
    <w:rsid w:val="003F5B0F"/>
    <w:rsid w:val="0040199F"/>
    <w:rsid w:val="00407681"/>
    <w:rsid w:val="00407FE1"/>
    <w:rsid w:val="00416C05"/>
    <w:rsid w:val="004203E2"/>
    <w:rsid w:val="004267FE"/>
    <w:rsid w:val="004377D0"/>
    <w:rsid w:val="0044771B"/>
    <w:rsid w:val="004507B9"/>
    <w:rsid w:val="0046401E"/>
    <w:rsid w:val="004647B0"/>
    <w:rsid w:val="004706DC"/>
    <w:rsid w:val="00483774"/>
    <w:rsid w:val="004902D9"/>
    <w:rsid w:val="00493550"/>
    <w:rsid w:val="00494ADD"/>
    <w:rsid w:val="00497A6D"/>
    <w:rsid w:val="004A1934"/>
    <w:rsid w:val="004A20B1"/>
    <w:rsid w:val="004A4AF3"/>
    <w:rsid w:val="004A5803"/>
    <w:rsid w:val="004B4FEF"/>
    <w:rsid w:val="004B7A71"/>
    <w:rsid w:val="004C1B10"/>
    <w:rsid w:val="004C254C"/>
    <w:rsid w:val="004C42D3"/>
    <w:rsid w:val="004D1CF5"/>
    <w:rsid w:val="004D2868"/>
    <w:rsid w:val="004D3532"/>
    <w:rsid w:val="005063BE"/>
    <w:rsid w:val="00510C9A"/>
    <w:rsid w:val="0051292E"/>
    <w:rsid w:val="005249F8"/>
    <w:rsid w:val="00524F6D"/>
    <w:rsid w:val="0052698D"/>
    <w:rsid w:val="00532BC6"/>
    <w:rsid w:val="0053320F"/>
    <w:rsid w:val="00533E8A"/>
    <w:rsid w:val="005367B1"/>
    <w:rsid w:val="00545DA4"/>
    <w:rsid w:val="0055447D"/>
    <w:rsid w:val="0056387D"/>
    <w:rsid w:val="00577FB2"/>
    <w:rsid w:val="005827C3"/>
    <w:rsid w:val="005855BA"/>
    <w:rsid w:val="00586019"/>
    <w:rsid w:val="00587E85"/>
    <w:rsid w:val="00594B2A"/>
    <w:rsid w:val="005976B9"/>
    <w:rsid w:val="0059776D"/>
    <w:rsid w:val="005A2C3D"/>
    <w:rsid w:val="005A2ED7"/>
    <w:rsid w:val="005A7998"/>
    <w:rsid w:val="005B2DF4"/>
    <w:rsid w:val="005C131D"/>
    <w:rsid w:val="005C49D4"/>
    <w:rsid w:val="005C6FF3"/>
    <w:rsid w:val="005D33EC"/>
    <w:rsid w:val="005F7668"/>
    <w:rsid w:val="00602F48"/>
    <w:rsid w:val="00612D41"/>
    <w:rsid w:val="006275C9"/>
    <w:rsid w:val="00637565"/>
    <w:rsid w:val="006558C5"/>
    <w:rsid w:val="00656EC9"/>
    <w:rsid w:val="006611C9"/>
    <w:rsid w:val="0066360A"/>
    <w:rsid w:val="006666C8"/>
    <w:rsid w:val="00667E3B"/>
    <w:rsid w:val="00680746"/>
    <w:rsid w:val="00682863"/>
    <w:rsid w:val="00684E6F"/>
    <w:rsid w:val="006B3236"/>
    <w:rsid w:val="006B53DD"/>
    <w:rsid w:val="006B5FE2"/>
    <w:rsid w:val="006C6C02"/>
    <w:rsid w:val="006C7135"/>
    <w:rsid w:val="006F5D43"/>
    <w:rsid w:val="007115C5"/>
    <w:rsid w:val="007154FD"/>
    <w:rsid w:val="007176D1"/>
    <w:rsid w:val="00722B49"/>
    <w:rsid w:val="00731460"/>
    <w:rsid w:val="00732D06"/>
    <w:rsid w:val="00755915"/>
    <w:rsid w:val="00760334"/>
    <w:rsid w:val="00766E20"/>
    <w:rsid w:val="00767CDC"/>
    <w:rsid w:val="007704A0"/>
    <w:rsid w:val="00771143"/>
    <w:rsid w:val="007715C2"/>
    <w:rsid w:val="007740D2"/>
    <w:rsid w:val="00785B02"/>
    <w:rsid w:val="007A3ADC"/>
    <w:rsid w:val="007C5897"/>
    <w:rsid w:val="007D1759"/>
    <w:rsid w:val="007D4517"/>
    <w:rsid w:val="007E5DDA"/>
    <w:rsid w:val="007F03AA"/>
    <w:rsid w:val="007F2E7F"/>
    <w:rsid w:val="007F5806"/>
    <w:rsid w:val="0080570D"/>
    <w:rsid w:val="00805E5F"/>
    <w:rsid w:val="008079CA"/>
    <w:rsid w:val="00814A7A"/>
    <w:rsid w:val="00825FAB"/>
    <w:rsid w:val="008372DD"/>
    <w:rsid w:val="008402B7"/>
    <w:rsid w:val="008415D5"/>
    <w:rsid w:val="008511DA"/>
    <w:rsid w:val="00882346"/>
    <w:rsid w:val="00886762"/>
    <w:rsid w:val="008952E9"/>
    <w:rsid w:val="008A03F1"/>
    <w:rsid w:val="008B0F7D"/>
    <w:rsid w:val="008B1F9F"/>
    <w:rsid w:val="008B576C"/>
    <w:rsid w:val="008D02C1"/>
    <w:rsid w:val="008D63C4"/>
    <w:rsid w:val="008E07A7"/>
    <w:rsid w:val="008E1E0A"/>
    <w:rsid w:val="008E58F2"/>
    <w:rsid w:val="008E601C"/>
    <w:rsid w:val="00901629"/>
    <w:rsid w:val="0091100F"/>
    <w:rsid w:val="0092215D"/>
    <w:rsid w:val="009223AA"/>
    <w:rsid w:val="00923353"/>
    <w:rsid w:val="00924397"/>
    <w:rsid w:val="00926527"/>
    <w:rsid w:val="00926BEC"/>
    <w:rsid w:val="0093718A"/>
    <w:rsid w:val="00937ADC"/>
    <w:rsid w:val="009445F3"/>
    <w:rsid w:val="009465F5"/>
    <w:rsid w:val="00947962"/>
    <w:rsid w:val="00955904"/>
    <w:rsid w:val="00962083"/>
    <w:rsid w:val="00963AB3"/>
    <w:rsid w:val="00984B3F"/>
    <w:rsid w:val="00995E10"/>
    <w:rsid w:val="00996A80"/>
    <w:rsid w:val="009A0ADA"/>
    <w:rsid w:val="009A790F"/>
    <w:rsid w:val="009A7C64"/>
    <w:rsid w:val="009B06FB"/>
    <w:rsid w:val="009B64A7"/>
    <w:rsid w:val="009C00EF"/>
    <w:rsid w:val="009C1471"/>
    <w:rsid w:val="009C3F5D"/>
    <w:rsid w:val="009D46CE"/>
    <w:rsid w:val="009E4418"/>
    <w:rsid w:val="009E7C40"/>
    <w:rsid w:val="00A158E1"/>
    <w:rsid w:val="00A22DF2"/>
    <w:rsid w:val="00A249B8"/>
    <w:rsid w:val="00A414A4"/>
    <w:rsid w:val="00A47F2A"/>
    <w:rsid w:val="00A54999"/>
    <w:rsid w:val="00A612EB"/>
    <w:rsid w:val="00A70E33"/>
    <w:rsid w:val="00A70E51"/>
    <w:rsid w:val="00A83E16"/>
    <w:rsid w:val="00A966F9"/>
    <w:rsid w:val="00A97523"/>
    <w:rsid w:val="00AA2609"/>
    <w:rsid w:val="00AA6F8C"/>
    <w:rsid w:val="00AA71FE"/>
    <w:rsid w:val="00AB12CD"/>
    <w:rsid w:val="00AB39C8"/>
    <w:rsid w:val="00AB487D"/>
    <w:rsid w:val="00AC6346"/>
    <w:rsid w:val="00AD2755"/>
    <w:rsid w:val="00AF3276"/>
    <w:rsid w:val="00B13A69"/>
    <w:rsid w:val="00B2685E"/>
    <w:rsid w:val="00B41B79"/>
    <w:rsid w:val="00B44193"/>
    <w:rsid w:val="00B50580"/>
    <w:rsid w:val="00B5427D"/>
    <w:rsid w:val="00B56CB4"/>
    <w:rsid w:val="00B5726A"/>
    <w:rsid w:val="00B73A30"/>
    <w:rsid w:val="00B74684"/>
    <w:rsid w:val="00B7682C"/>
    <w:rsid w:val="00B81C9D"/>
    <w:rsid w:val="00B928A6"/>
    <w:rsid w:val="00BA2EA4"/>
    <w:rsid w:val="00BA3364"/>
    <w:rsid w:val="00BA44D4"/>
    <w:rsid w:val="00BB256D"/>
    <w:rsid w:val="00BB38D6"/>
    <w:rsid w:val="00BD3B9A"/>
    <w:rsid w:val="00BF067C"/>
    <w:rsid w:val="00BF3ADB"/>
    <w:rsid w:val="00C019DC"/>
    <w:rsid w:val="00C028D5"/>
    <w:rsid w:val="00C04A81"/>
    <w:rsid w:val="00C07F17"/>
    <w:rsid w:val="00C168F5"/>
    <w:rsid w:val="00C33771"/>
    <w:rsid w:val="00C4217C"/>
    <w:rsid w:val="00C65A13"/>
    <w:rsid w:val="00C66BCD"/>
    <w:rsid w:val="00C720E8"/>
    <w:rsid w:val="00C72E46"/>
    <w:rsid w:val="00C7349E"/>
    <w:rsid w:val="00C739EC"/>
    <w:rsid w:val="00C755DD"/>
    <w:rsid w:val="00C767DB"/>
    <w:rsid w:val="00C77125"/>
    <w:rsid w:val="00C95D54"/>
    <w:rsid w:val="00CA457B"/>
    <w:rsid w:val="00CA6867"/>
    <w:rsid w:val="00CC3AB7"/>
    <w:rsid w:val="00CD472E"/>
    <w:rsid w:val="00CE1D35"/>
    <w:rsid w:val="00CE3EB6"/>
    <w:rsid w:val="00CE447B"/>
    <w:rsid w:val="00CF0753"/>
    <w:rsid w:val="00CF25B8"/>
    <w:rsid w:val="00D0298F"/>
    <w:rsid w:val="00D07A62"/>
    <w:rsid w:val="00D07F30"/>
    <w:rsid w:val="00D15318"/>
    <w:rsid w:val="00D171B0"/>
    <w:rsid w:val="00D25698"/>
    <w:rsid w:val="00D34ABD"/>
    <w:rsid w:val="00D46DDD"/>
    <w:rsid w:val="00D52A90"/>
    <w:rsid w:val="00D544D0"/>
    <w:rsid w:val="00D60D8F"/>
    <w:rsid w:val="00D61A56"/>
    <w:rsid w:val="00D621FC"/>
    <w:rsid w:val="00D649AE"/>
    <w:rsid w:val="00D64F57"/>
    <w:rsid w:val="00D8335D"/>
    <w:rsid w:val="00D87B09"/>
    <w:rsid w:val="00D87BE6"/>
    <w:rsid w:val="00D925B4"/>
    <w:rsid w:val="00D93099"/>
    <w:rsid w:val="00D965FD"/>
    <w:rsid w:val="00DB4433"/>
    <w:rsid w:val="00DC23DD"/>
    <w:rsid w:val="00DD28A1"/>
    <w:rsid w:val="00DD4169"/>
    <w:rsid w:val="00DD60D6"/>
    <w:rsid w:val="00DD7D84"/>
    <w:rsid w:val="00DE1403"/>
    <w:rsid w:val="00DF4D4D"/>
    <w:rsid w:val="00E03CFA"/>
    <w:rsid w:val="00E1290F"/>
    <w:rsid w:val="00E1455A"/>
    <w:rsid w:val="00E14645"/>
    <w:rsid w:val="00E269EE"/>
    <w:rsid w:val="00E27167"/>
    <w:rsid w:val="00E30CFD"/>
    <w:rsid w:val="00E32F77"/>
    <w:rsid w:val="00E361A7"/>
    <w:rsid w:val="00E44533"/>
    <w:rsid w:val="00E61005"/>
    <w:rsid w:val="00E65A44"/>
    <w:rsid w:val="00E736EF"/>
    <w:rsid w:val="00E758FD"/>
    <w:rsid w:val="00E83298"/>
    <w:rsid w:val="00E84DC5"/>
    <w:rsid w:val="00E93DA9"/>
    <w:rsid w:val="00E96FB0"/>
    <w:rsid w:val="00E978DB"/>
    <w:rsid w:val="00EA1B17"/>
    <w:rsid w:val="00EA3926"/>
    <w:rsid w:val="00EA4FF6"/>
    <w:rsid w:val="00EB2C6D"/>
    <w:rsid w:val="00EB3565"/>
    <w:rsid w:val="00ED5751"/>
    <w:rsid w:val="00ED5E47"/>
    <w:rsid w:val="00F13727"/>
    <w:rsid w:val="00F15C84"/>
    <w:rsid w:val="00F210D5"/>
    <w:rsid w:val="00F236E6"/>
    <w:rsid w:val="00F30302"/>
    <w:rsid w:val="00F31498"/>
    <w:rsid w:val="00F346EA"/>
    <w:rsid w:val="00F458B8"/>
    <w:rsid w:val="00F50EC8"/>
    <w:rsid w:val="00F51D50"/>
    <w:rsid w:val="00F53A2B"/>
    <w:rsid w:val="00F57E24"/>
    <w:rsid w:val="00F64D47"/>
    <w:rsid w:val="00F67259"/>
    <w:rsid w:val="00F77C37"/>
    <w:rsid w:val="00F90F7F"/>
    <w:rsid w:val="00FB5D41"/>
    <w:rsid w:val="00FD3882"/>
    <w:rsid w:val="00FE437D"/>
    <w:rsid w:val="00FF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9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43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441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86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621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9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43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441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86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621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152AC1B6.dotm</Template>
  <TotalTime>4</TotalTime>
  <Pages>1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Владимировна</dc:creator>
  <cp:lastModifiedBy>bezrukova_su</cp:lastModifiedBy>
  <cp:revision>5</cp:revision>
  <cp:lastPrinted>2018-05-18T08:48:00Z</cp:lastPrinted>
  <dcterms:created xsi:type="dcterms:W3CDTF">2021-08-11T08:13:00Z</dcterms:created>
  <dcterms:modified xsi:type="dcterms:W3CDTF">2021-08-13T07:53:00Z</dcterms:modified>
</cp:coreProperties>
</file>