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56E8E" w14:textId="77777777" w:rsidR="00420822" w:rsidRDefault="001E366F">
      <w:pPr>
        <w:spacing w:after="0"/>
        <w:jc w:val="center"/>
      </w:pPr>
      <w:r>
        <w:rPr>
          <w:b/>
        </w:rPr>
        <w:t>ОПОВЕЩЕНИЕ</w:t>
      </w:r>
    </w:p>
    <w:p w14:paraId="784EFE19" w14:textId="5D880887" w:rsidR="00420822" w:rsidRDefault="001E366F">
      <w:pPr>
        <w:spacing w:after="0"/>
        <w:ind w:firstLine="709"/>
        <w:jc w:val="center"/>
      </w:pPr>
      <w:r>
        <w:rPr>
          <w:b/>
        </w:rPr>
        <w:t xml:space="preserve">о начале общественных обсуждений по проекту внесения изменений в правила землепользования и застройки города Москвы в отношении территории по адресу: ЮВАО, Выхино-Жулебино, Самаркандский бульвар, </w:t>
      </w:r>
      <w:proofErr w:type="spellStart"/>
      <w:r>
        <w:rPr>
          <w:b/>
        </w:rPr>
        <w:t>вл</w:t>
      </w:r>
      <w:proofErr w:type="spellEnd"/>
      <w:r>
        <w:rPr>
          <w:b/>
        </w:rPr>
        <w:t xml:space="preserve"> 2-6 </w:t>
      </w:r>
      <w:r>
        <w:rPr>
          <w:b/>
        </w:rPr>
        <w:t>(</w:t>
      </w:r>
      <w:proofErr w:type="spellStart"/>
      <w:r>
        <w:rPr>
          <w:b/>
        </w:rPr>
        <w:t>кад</w:t>
      </w:r>
      <w:proofErr w:type="spellEnd"/>
      <w:r>
        <w:rPr>
          <w:b/>
        </w:rPr>
        <w:t xml:space="preserve">. </w:t>
      </w:r>
      <w:r>
        <w:rPr>
          <w:b/>
        </w:rPr>
        <w:t xml:space="preserve">№ </w:t>
      </w:r>
      <w:r>
        <w:rPr>
          <w:b/>
        </w:rPr>
        <w:t>77:04:0002010:62)</w:t>
      </w:r>
    </w:p>
    <w:p w14:paraId="0976EDFC" w14:textId="361A9924" w:rsidR="00420822" w:rsidRDefault="001E366F">
      <w:pPr>
        <w:spacing w:after="0"/>
        <w:ind w:firstLine="567"/>
        <w:jc w:val="both"/>
      </w:pPr>
      <w:r>
        <w:t xml:space="preserve">Общественные обсуждения по проекту внесения изменений в правила землепользования и застройки города Москвы в отношении территории по адресу: ЮВАО, Выхино-Жулебино, Самаркандский бульвар, </w:t>
      </w:r>
      <w:proofErr w:type="spellStart"/>
      <w:r>
        <w:t>вл</w:t>
      </w:r>
      <w:proofErr w:type="spellEnd"/>
      <w:r>
        <w:t xml:space="preserve"> 2-6 </w:t>
      </w:r>
      <w:r>
        <w:t>(</w:t>
      </w:r>
      <w:proofErr w:type="spellStart"/>
      <w:r>
        <w:t>кад</w:t>
      </w:r>
      <w:proofErr w:type="spellEnd"/>
      <w:r>
        <w:t xml:space="preserve">. </w:t>
      </w:r>
      <w:r>
        <w:t xml:space="preserve">№ </w:t>
      </w:r>
      <w:r>
        <w:t>77:04:0002010:62) (далее – проек</w:t>
      </w:r>
      <w:r>
        <w:t>т) проводятся в порядке, определенном Градостроительным кодексом Российской Федерации, Законом города Москвы от 25 июня 2008 г. № 28 «Градостроительный кодекс города Москвы» и Порядком организации и проведения общественных обсуждений при осуществлении град</w:t>
      </w:r>
      <w:r>
        <w:t>остроительной деятельности в городе Москве, утвержденным постановлением Правительства Москвы от 30 апреля 2019 г. № 448-ПП.</w:t>
      </w:r>
    </w:p>
    <w:p w14:paraId="32949B6A" w14:textId="77777777" w:rsidR="00420822" w:rsidRDefault="001E366F">
      <w:pPr>
        <w:spacing w:after="0"/>
        <w:ind w:firstLine="567"/>
        <w:jc w:val="both"/>
      </w:pPr>
      <w:r>
        <w:t>Организатором общественных обсуждений является Городская комиссия по вопросам градостроительства, землепользования и застройки при П</w:t>
      </w:r>
      <w:r>
        <w:t>равительстве Москвы.</w:t>
      </w:r>
    </w:p>
    <w:p w14:paraId="0A1AF433" w14:textId="77777777" w:rsidR="00420822" w:rsidRDefault="001E366F">
      <w:pPr>
        <w:spacing w:after="0"/>
        <w:ind w:firstLine="567"/>
        <w:jc w:val="both"/>
      </w:pPr>
      <w:r>
        <w:t>Общественные обсуждения по проекту проводятся в границах территории района Выхино-Жулебино.</w:t>
      </w:r>
    </w:p>
    <w:p w14:paraId="4716EEF7" w14:textId="77777777" w:rsidR="00420822" w:rsidRDefault="001E366F">
      <w:pPr>
        <w:spacing w:after="0"/>
        <w:ind w:firstLine="567"/>
      </w:pPr>
      <w:r>
        <w:t>Участниками общественных обсуждений по проекту являются:</w:t>
      </w:r>
      <w:r>
        <w:br/>
      </w:r>
      <w:r>
        <w:tab/>
        <w:t>1)       Граждане, имеющие место жительства на территории, в границах которой проводя</w:t>
      </w:r>
      <w:r>
        <w:t>тся общественные обсуждения;</w:t>
      </w:r>
      <w:r>
        <w:br/>
      </w:r>
      <w:r>
        <w:tab/>
        <w:t>2)       Граждане, имеющие место работы на территории, в границах которой проводятся общественные обсуждения;</w:t>
      </w:r>
      <w:r>
        <w:br/>
      </w:r>
      <w:r>
        <w:tab/>
        <w:t>3)       Правообладатели земельных участков, объектов капитального строительства, жилых и нежилых помещений на терр</w:t>
      </w:r>
      <w:r>
        <w:t>итории, в границах которой проводятся общественные обсуждения;</w:t>
      </w:r>
      <w:r>
        <w:br/>
      </w:r>
      <w:r>
        <w:tab/>
        <w:t>4)       Депутаты представительных органов муниципальных образований, на территории которых проводятся общественные обсуждения;</w:t>
      </w:r>
      <w:r>
        <w:br/>
      </w:r>
      <w:r>
        <w:tab/>
        <w:t>5)       Депутаты Московской городской Думы.</w:t>
      </w:r>
    </w:p>
    <w:p w14:paraId="55DA5A89" w14:textId="77777777" w:rsidR="00420822" w:rsidRDefault="001E366F">
      <w:pPr>
        <w:spacing w:after="0"/>
        <w:ind w:firstLine="567"/>
        <w:jc w:val="both"/>
      </w:pPr>
      <w:r>
        <w:t>К проекту подготов</w:t>
      </w:r>
      <w:r>
        <w:t>лены следующие информационные материалы: 3D-визуализации.</w:t>
      </w:r>
    </w:p>
    <w:p w14:paraId="34D02DAF" w14:textId="77777777" w:rsidR="00420822" w:rsidRDefault="001E366F">
      <w:pPr>
        <w:spacing w:after="0"/>
        <w:ind w:firstLine="567"/>
        <w:jc w:val="both"/>
      </w:pPr>
      <w:r>
        <w:t>Проект и информационные материалы к нему размещены на сайте проекта «Активный гражданин» в информационно-телекоммуникационной сети Интернет в разделе проекта «Общественные обсуждения» http://ag.mos.</w:t>
      </w:r>
      <w:r>
        <w:t>ru (далее – официальный сайт).</w:t>
      </w:r>
    </w:p>
    <w:p w14:paraId="31756C57" w14:textId="77777777" w:rsidR="00420822" w:rsidRDefault="001E366F">
      <w:pPr>
        <w:spacing w:after="0"/>
        <w:ind w:firstLine="567"/>
        <w:jc w:val="both"/>
      </w:pPr>
      <w:r>
        <w:t>Общий срок проведения общественных обсуждений по проекту составляет не более одного месяца.</w:t>
      </w:r>
    </w:p>
    <w:p w14:paraId="00CA1050" w14:textId="77777777" w:rsidR="00420822" w:rsidRDefault="001E366F">
      <w:pPr>
        <w:spacing w:after="0"/>
        <w:ind w:firstLine="567"/>
        <w:jc w:val="both"/>
      </w:pPr>
      <w:r>
        <w:lastRenderedPageBreak/>
        <w:t>Экспозиция проекта открыта 17.11.2021 на официальном сайте и проводится с 08:00 17.11.2021 по 23:59 23.11.2021.</w:t>
      </w:r>
    </w:p>
    <w:p w14:paraId="62E08435" w14:textId="77777777" w:rsidR="00420822" w:rsidRDefault="001E366F">
      <w:pPr>
        <w:spacing w:after="0"/>
        <w:ind w:firstLine="567"/>
        <w:jc w:val="both"/>
      </w:pPr>
      <w:r>
        <w:t>В течение всего перио</w:t>
      </w:r>
      <w:r>
        <w:t xml:space="preserve">да проведения экспозиции проекта участники общественных обсуждений, прошедшие идентификацию в соответствии с частью 12 статьи 5.1 Градостроительного кодекса Российской Федерации и Порядком организации и проведения общественных обсуждений при осуществлении </w:t>
      </w:r>
      <w:r>
        <w:t>градостроительной деятельности в городе Москве, утвержденным постановлением Правительства Москвы от 30 апреля 2019 г. № 448-ПП, имеют право внести предложения и замечания, касающиеся данного проекта путем заполнения формы на официальном сайте.</w:t>
      </w:r>
    </w:p>
    <w:sectPr w:rsidR="00420822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E366F"/>
    <w:rsid w:val="0029639D"/>
    <w:rsid w:val="00326F90"/>
    <w:rsid w:val="0042082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6FAB54"/>
  <w14:defaultImageDpi w14:val="300"/>
  <w15:docId w15:val="{45C56ECD-BE71-4C33-A029-8159A2031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8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Константин Скрочинский</cp:lastModifiedBy>
  <cp:revision>2</cp:revision>
  <dcterms:created xsi:type="dcterms:W3CDTF">2013-12-23T23:15:00Z</dcterms:created>
  <dcterms:modified xsi:type="dcterms:W3CDTF">2021-11-01T14:52:00Z</dcterms:modified>
  <cp:category/>
</cp:coreProperties>
</file>