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57B" w:rsidRPr="00101FD7" w:rsidRDefault="003C657B" w:rsidP="003C657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101FD7">
        <w:rPr>
          <w:rFonts w:ascii="Times New Roman" w:hAnsi="Times New Roman"/>
          <w:b/>
          <w:sz w:val="28"/>
          <w:szCs w:val="28"/>
        </w:rPr>
        <w:t>Пояснительная записка.</w:t>
      </w:r>
    </w:p>
    <w:p w:rsidR="003C657B" w:rsidRPr="00101FD7" w:rsidRDefault="00101FD7" w:rsidP="003C657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101FD7">
        <w:rPr>
          <w:rFonts w:ascii="Times New Roman" w:hAnsi="Times New Roman"/>
          <w:b/>
          <w:sz w:val="28"/>
          <w:szCs w:val="28"/>
        </w:rPr>
        <w:t>к</w:t>
      </w:r>
      <w:r w:rsidR="003C657B" w:rsidRPr="00101FD7">
        <w:rPr>
          <w:rFonts w:ascii="Times New Roman" w:hAnsi="Times New Roman"/>
          <w:b/>
          <w:sz w:val="28"/>
          <w:szCs w:val="28"/>
        </w:rPr>
        <w:t xml:space="preserve"> проекту внесения изменения в правила землепользо</w:t>
      </w:r>
      <w:r w:rsidRPr="00101FD7">
        <w:rPr>
          <w:rFonts w:ascii="Times New Roman" w:hAnsi="Times New Roman"/>
          <w:b/>
          <w:sz w:val="28"/>
          <w:szCs w:val="28"/>
        </w:rPr>
        <w:t xml:space="preserve">вания и </w:t>
      </w:r>
      <w:proofErr w:type="gramStart"/>
      <w:r w:rsidRPr="00101FD7">
        <w:rPr>
          <w:rFonts w:ascii="Times New Roman" w:hAnsi="Times New Roman"/>
          <w:b/>
          <w:sz w:val="28"/>
          <w:szCs w:val="28"/>
        </w:rPr>
        <w:t>застройки города</w:t>
      </w:r>
      <w:proofErr w:type="gramEnd"/>
      <w:r w:rsidRPr="00101FD7">
        <w:rPr>
          <w:rFonts w:ascii="Times New Roman" w:hAnsi="Times New Roman"/>
          <w:b/>
          <w:sz w:val="28"/>
          <w:szCs w:val="28"/>
        </w:rPr>
        <w:t xml:space="preserve"> Москвы</w:t>
      </w:r>
    </w:p>
    <w:p w:rsidR="00101FD7" w:rsidRPr="00101FD7" w:rsidRDefault="00101FD7" w:rsidP="003C657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101FD7">
        <w:rPr>
          <w:rFonts w:ascii="Times New Roman" w:hAnsi="Times New Roman"/>
          <w:b/>
          <w:color w:val="000000"/>
          <w:sz w:val="28"/>
          <w:szCs w:val="28"/>
        </w:rPr>
        <w:t>в отношении территории</w:t>
      </w:r>
      <w:r w:rsidRPr="00101FD7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Pr="00101FD7">
        <w:rPr>
          <w:rFonts w:ascii="Times New Roman" w:hAnsi="Times New Roman"/>
          <w:b/>
          <w:sz w:val="28"/>
          <w:szCs w:val="28"/>
        </w:rPr>
        <w:t>части производственной зоны №56 «</w:t>
      </w:r>
      <w:proofErr w:type="spellStart"/>
      <w:r w:rsidRPr="00101FD7">
        <w:rPr>
          <w:rFonts w:ascii="Times New Roman" w:hAnsi="Times New Roman"/>
          <w:b/>
          <w:sz w:val="28"/>
          <w:szCs w:val="28"/>
        </w:rPr>
        <w:t>Грайвороново</w:t>
      </w:r>
      <w:proofErr w:type="spellEnd"/>
      <w:r w:rsidRPr="00101FD7">
        <w:rPr>
          <w:rFonts w:ascii="Times New Roman" w:hAnsi="Times New Roman"/>
          <w:b/>
          <w:sz w:val="28"/>
          <w:szCs w:val="28"/>
        </w:rPr>
        <w:t xml:space="preserve">», </w:t>
      </w:r>
      <w:proofErr w:type="gramStart"/>
      <w:r w:rsidRPr="00101FD7">
        <w:rPr>
          <w:rFonts w:ascii="Times New Roman" w:hAnsi="Times New Roman"/>
          <w:b/>
          <w:sz w:val="28"/>
          <w:szCs w:val="28"/>
        </w:rPr>
        <w:t>ограниченная</w:t>
      </w:r>
      <w:proofErr w:type="gramEnd"/>
      <w:r w:rsidRPr="00101FD7">
        <w:rPr>
          <w:rFonts w:ascii="Times New Roman" w:hAnsi="Times New Roman"/>
          <w:b/>
          <w:sz w:val="28"/>
          <w:szCs w:val="28"/>
        </w:rPr>
        <w:t xml:space="preserve"> Рязанским проспектом, полосой отвода Малого кольца Московской окружной железной дороги, ЮВАО</w:t>
      </w:r>
    </w:p>
    <w:p w:rsidR="00101FD7" w:rsidRDefault="00101FD7" w:rsidP="003C657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101FD7" w:rsidRPr="003C657B" w:rsidRDefault="00101FD7" w:rsidP="003C657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32"/>
          <w:szCs w:val="32"/>
        </w:rPr>
      </w:pPr>
    </w:p>
    <w:p w:rsidR="003C657B" w:rsidRPr="00F04C26" w:rsidRDefault="003C657B" w:rsidP="003C65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F04C26">
        <w:rPr>
          <w:rFonts w:ascii="Times New Roman" w:hAnsi="Times New Roman"/>
          <w:sz w:val="28"/>
          <w:szCs w:val="28"/>
        </w:rPr>
        <w:t>роект</w:t>
      </w:r>
      <w:r>
        <w:rPr>
          <w:rFonts w:ascii="Times New Roman" w:hAnsi="Times New Roman"/>
          <w:sz w:val="28"/>
          <w:szCs w:val="28"/>
        </w:rPr>
        <w:t>ом</w:t>
      </w:r>
      <w:r w:rsidRPr="00F04C26">
        <w:rPr>
          <w:rFonts w:ascii="Times New Roman" w:hAnsi="Times New Roman"/>
          <w:sz w:val="28"/>
          <w:szCs w:val="28"/>
        </w:rPr>
        <w:t xml:space="preserve"> внесения изменений в ПЗЗ предусмотрены следующие изменения:</w:t>
      </w:r>
    </w:p>
    <w:p w:rsidR="003C657B" w:rsidRPr="00C33DDA" w:rsidRDefault="003C657B" w:rsidP="003C657B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1E6314">
        <w:rPr>
          <w:rFonts w:ascii="Times New Roman" w:hAnsi="Times New Roman"/>
          <w:sz w:val="28"/>
          <w:szCs w:val="28"/>
        </w:rPr>
        <w:t>В соответствии с планировочными решениями «Проекта планировки территории части производственной зоны №56 «</w:t>
      </w:r>
      <w:proofErr w:type="spellStart"/>
      <w:r w:rsidRPr="001E6314">
        <w:rPr>
          <w:rFonts w:ascii="Times New Roman" w:hAnsi="Times New Roman"/>
          <w:sz w:val="28"/>
          <w:szCs w:val="28"/>
        </w:rPr>
        <w:t>Грайвороново</w:t>
      </w:r>
      <w:proofErr w:type="spellEnd"/>
      <w:r w:rsidRPr="001E6314">
        <w:rPr>
          <w:rFonts w:ascii="Times New Roman" w:hAnsi="Times New Roman"/>
          <w:sz w:val="28"/>
          <w:szCs w:val="28"/>
        </w:rPr>
        <w:t>», ограниченной Рязанским проспектом, полосой отвода Малого кольца Московской окружной железной дороги (ЮВАО)» из территориальн</w:t>
      </w:r>
      <w:r>
        <w:rPr>
          <w:rFonts w:ascii="Times New Roman" w:hAnsi="Times New Roman"/>
          <w:sz w:val="28"/>
          <w:szCs w:val="28"/>
        </w:rPr>
        <w:t xml:space="preserve">ой зоны № </w:t>
      </w:r>
      <w:r w:rsidRPr="001E6314">
        <w:rPr>
          <w:rFonts w:ascii="Times New Roman" w:hAnsi="Times New Roman"/>
          <w:sz w:val="28"/>
          <w:szCs w:val="28"/>
        </w:rPr>
        <w:t>16716943</w:t>
      </w:r>
      <w:r>
        <w:rPr>
          <w:rFonts w:ascii="Times New Roman" w:hAnsi="Times New Roman"/>
          <w:sz w:val="28"/>
          <w:szCs w:val="28"/>
        </w:rPr>
        <w:t xml:space="preserve"> и части территориальной зоны с кодом </w:t>
      </w:r>
      <w:r w:rsidRPr="00AE6162">
        <w:rPr>
          <w:rFonts w:ascii="Times New Roman" w:hAnsi="Times New Roman"/>
          <w:b/>
          <w:sz w:val="28"/>
          <w:szCs w:val="28"/>
        </w:rPr>
        <w:t>«</w:t>
      </w:r>
      <w:r w:rsidRPr="00906009">
        <w:rPr>
          <w:rFonts w:ascii="Times New Roman" w:hAnsi="Times New Roman"/>
          <w:sz w:val="28"/>
          <w:szCs w:val="28"/>
        </w:rPr>
        <w:t>Ф</w:t>
      </w:r>
      <w:r w:rsidRPr="00AE6162">
        <w:rPr>
          <w:rFonts w:ascii="Times New Roman" w:hAnsi="Times New Roman"/>
          <w:b/>
          <w:sz w:val="28"/>
          <w:szCs w:val="28"/>
        </w:rPr>
        <w:t>»</w:t>
      </w:r>
      <w:r w:rsidRPr="001E6314">
        <w:rPr>
          <w:rFonts w:ascii="Times New Roman" w:hAnsi="Times New Roman"/>
          <w:sz w:val="28"/>
          <w:szCs w:val="28"/>
        </w:rPr>
        <w:t xml:space="preserve">,  расположенных на пересечении Рязанского проспекта </w:t>
      </w:r>
      <w:r w:rsidR="009D6987">
        <w:rPr>
          <w:rFonts w:ascii="Times New Roman" w:hAnsi="Times New Roman"/>
          <w:sz w:val="28"/>
          <w:szCs w:val="28"/>
        </w:rPr>
        <w:t xml:space="preserve">и </w:t>
      </w:r>
      <w:proofErr w:type="spellStart"/>
      <w:r w:rsidR="009D6987">
        <w:rPr>
          <w:rFonts w:ascii="Times New Roman" w:hAnsi="Times New Roman"/>
          <w:sz w:val="28"/>
          <w:szCs w:val="28"/>
        </w:rPr>
        <w:t>Новохохловской</w:t>
      </w:r>
      <w:proofErr w:type="spellEnd"/>
      <w:r w:rsidR="009D6987">
        <w:rPr>
          <w:rFonts w:ascii="Times New Roman" w:hAnsi="Times New Roman"/>
          <w:sz w:val="28"/>
          <w:szCs w:val="28"/>
        </w:rPr>
        <w:t xml:space="preserve"> улицы, формирую</w:t>
      </w:r>
      <w:r w:rsidRPr="001E6314">
        <w:rPr>
          <w:rFonts w:ascii="Times New Roman" w:hAnsi="Times New Roman"/>
          <w:sz w:val="28"/>
          <w:szCs w:val="28"/>
        </w:rPr>
        <w:t xml:space="preserve">тся </w:t>
      </w:r>
      <w:r w:rsidR="00DE5D0B">
        <w:rPr>
          <w:rFonts w:ascii="Times New Roman" w:hAnsi="Times New Roman"/>
          <w:sz w:val="28"/>
          <w:szCs w:val="28"/>
        </w:rPr>
        <w:t>две</w:t>
      </w:r>
      <w:r w:rsidRPr="001E6314">
        <w:rPr>
          <w:rFonts w:ascii="Times New Roman" w:hAnsi="Times New Roman"/>
          <w:sz w:val="28"/>
          <w:szCs w:val="28"/>
        </w:rPr>
        <w:t xml:space="preserve"> территориальны</w:t>
      </w:r>
      <w:r w:rsidR="00DE5D0B">
        <w:rPr>
          <w:rFonts w:ascii="Times New Roman" w:hAnsi="Times New Roman"/>
          <w:sz w:val="28"/>
          <w:szCs w:val="28"/>
        </w:rPr>
        <w:t>е</w:t>
      </w:r>
      <w:r w:rsidRPr="001E6314">
        <w:rPr>
          <w:rFonts w:ascii="Times New Roman" w:hAnsi="Times New Roman"/>
          <w:sz w:val="28"/>
          <w:szCs w:val="28"/>
        </w:rPr>
        <w:t xml:space="preserve"> зон</w:t>
      </w:r>
      <w:r w:rsidR="00DE5D0B">
        <w:rPr>
          <w:rFonts w:ascii="Times New Roman" w:hAnsi="Times New Roman"/>
          <w:sz w:val="28"/>
          <w:szCs w:val="28"/>
        </w:rPr>
        <w:t>ы</w:t>
      </w:r>
      <w:r w:rsidRPr="001E6314">
        <w:rPr>
          <w:rFonts w:ascii="Times New Roman" w:hAnsi="Times New Roman"/>
          <w:sz w:val="28"/>
          <w:szCs w:val="28"/>
        </w:rPr>
        <w:t xml:space="preserve"> со следующими</w:t>
      </w:r>
      <w:r w:rsidRPr="00C33DDA">
        <w:rPr>
          <w:rFonts w:ascii="Times New Roman" w:hAnsi="Times New Roman"/>
          <w:sz w:val="28"/>
          <w:szCs w:val="28"/>
        </w:rPr>
        <w:t xml:space="preserve"> вид</w:t>
      </w:r>
      <w:r>
        <w:rPr>
          <w:rFonts w:ascii="Times New Roman" w:hAnsi="Times New Roman"/>
          <w:sz w:val="28"/>
          <w:szCs w:val="28"/>
        </w:rPr>
        <w:t>ами</w:t>
      </w:r>
      <w:r w:rsidRPr="00C33DDA">
        <w:rPr>
          <w:rFonts w:ascii="Times New Roman" w:hAnsi="Times New Roman"/>
          <w:sz w:val="28"/>
          <w:szCs w:val="28"/>
        </w:rPr>
        <w:t xml:space="preserve"> разрешенного использования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земельных</w:t>
      </w:r>
      <w:r w:rsidRPr="00743205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участков и</w:t>
      </w:r>
      <w:r w:rsidRPr="00743205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объектов </w:t>
      </w:r>
      <w:r w:rsidRPr="00743205">
        <w:rPr>
          <w:rFonts w:ascii="Times New Roman" w:hAnsi="Times New Roman"/>
          <w:sz w:val="28"/>
          <w:szCs w:val="28"/>
          <w:lang w:eastAsia="ru-RU"/>
        </w:rPr>
        <w:t>капитального</w:t>
      </w:r>
      <w:r>
        <w:rPr>
          <w:rFonts w:ascii="Times New Roman" w:hAnsi="Times New Roman"/>
          <w:sz w:val="28"/>
          <w:szCs w:val="28"/>
        </w:rPr>
        <w:t xml:space="preserve"> строительства и</w:t>
      </w:r>
      <w:proofErr w:type="gramEnd"/>
      <w:r>
        <w:rPr>
          <w:rFonts w:ascii="Times New Roman" w:hAnsi="Times New Roman"/>
          <w:sz w:val="28"/>
          <w:szCs w:val="28"/>
        </w:rPr>
        <w:t xml:space="preserve"> предельными</w:t>
      </w:r>
      <w:r w:rsidRPr="00036599">
        <w:rPr>
          <w:rFonts w:ascii="Times New Roman" w:hAnsi="Times New Roman"/>
          <w:sz w:val="28"/>
          <w:szCs w:val="28"/>
        </w:rPr>
        <w:t xml:space="preserve"> параметр</w:t>
      </w:r>
      <w:r>
        <w:rPr>
          <w:rFonts w:ascii="Times New Roman" w:hAnsi="Times New Roman"/>
          <w:sz w:val="28"/>
          <w:szCs w:val="28"/>
        </w:rPr>
        <w:t>ами</w:t>
      </w:r>
      <w:r w:rsidRPr="00036599">
        <w:rPr>
          <w:rFonts w:ascii="Times New Roman" w:hAnsi="Times New Roman"/>
          <w:sz w:val="28"/>
          <w:szCs w:val="28"/>
        </w:rPr>
        <w:t xml:space="preserve"> разрешенного строительства, реконструкции объектов капитального строительства:</w:t>
      </w:r>
    </w:p>
    <w:p w:rsidR="003C657B" w:rsidRPr="001E6314" w:rsidRDefault="003C657B" w:rsidP="003C657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E6314">
        <w:rPr>
          <w:rFonts w:ascii="Times New Roman" w:hAnsi="Times New Roman"/>
          <w:sz w:val="28"/>
          <w:szCs w:val="28"/>
        </w:rPr>
        <w:t>1. Территориальная зона с видами разрешённого использования:</w:t>
      </w:r>
    </w:p>
    <w:p w:rsidR="003C657B" w:rsidRPr="001E6314" w:rsidRDefault="003C657B" w:rsidP="003C657B">
      <w:pPr>
        <w:jc w:val="both"/>
        <w:rPr>
          <w:rFonts w:ascii="Times New Roman" w:hAnsi="Times New Roman"/>
          <w:sz w:val="28"/>
          <w:szCs w:val="28"/>
        </w:rPr>
      </w:pPr>
      <w:r w:rsidRPr="008643F1">
        <w:rPr>
          <w:rFonts w:ascii="Times New Roman" w:hAnsi="Times New Roman"/>
          <w:b/>
          <w:sz w:val="28"/>
          <w:szCs w:val="28"/>
        </w:rPr>
        <w:t>2.6.0</w:t>
      </w:r>
      <w:r w:rsidRPr="001E631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1E6314">
        <w:rPr>
          <w:rFonts w:ascii="Times New Roman" w:hAnsi="Times New Roman"/>
          <w:sz w:val="28"/>
          <w:szCs w:val="28"/>
        </w:rPr>
        <w:t xml:space="preserve">Размещение жилых домов, предназначенных для разделения на квартиры, каждая из которых пригодна для постоянного проживания (жилые дома, высотой не выше восьми надземных этажей, разделенных на две и более квартиры); благоустройство и озеленение; размещение подземных гаражей и автостоянок; обустройство спортивных и детских площадок, площадок отдыха; </w:t>
      </w:r>
      <w:proofErr w:type="gramStart"/>
      <w:r w:rsidRPr="001E6314">
        <w:rPr>
          <w:rFonts w:ascii="Times New Roman" w:hAnsi="Times New Roman"/>
          <w:sz w:val="28"/>
          <w:szCs w:val="28"/>
        </w:rPr>
        <w:t>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</w:t>
      </w:r>
      <w:r>
        <w:rPr>
          <w:rFonts w:ascii="Times New Roman" w:hAnsi="Times New Roman"/>
          <w:sz w:val="28"/>
          <w:szCs w:val="28"/>
        </w:rPr>
        <w:t xml:space="preserve">), </w:t>
      </w:r>
      <w:r w:rsidRPr="008643F1">
        <w:rPr>
          <w:rFonts w:ascii="Times New Roman" w:hAnsi="Times New Roman"/>
          <w:b/>
          <w:sz w:val="28"/>
          <w:szCs w:val="28"/>
        </w:rPr>
        <w:t>3.4.1.0</w:t>
      </w:r>
      <w:r w:rsidRPr="001E631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1E6314">
        <w:rPr>
          <w:rFonts w:ascii="Times New Roman" w:hAnsi="Times New Roman"/>
          <w:sz w:val="28"/>
          <w:szCs w:val="28"/>
        </w:rPr>
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</w:r>
      <w:r>
        <w:rPr>
          <w:rFonts w:ascii="Times New Roman" w:hAnsi="Times New Roman"/>
          <w:sz w:val="28"/>
          <w:szCs w:val="28"/>
        </w:rPr>
        <w:t xml:space="preserve">), </w:t>
      </w:r>
      <w:r w:rsidRPr="008643F1">
        <w:rPr>
          <w:rFonts w:ascii="Times New Roman" w:hAnsi="Times New Roman"/>
          <w:b/>
          <w:sz w:val="28"/>
          <w:szCs w:val="28"/>
        </w:rPr>
        <w:t>4.4.0</w:t>
      </w:r>
      <w:proofErr w:type="gramEnd"/>
      <w:r w:rsidRPr="001E631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proofErr w:type="gramStart"/>
      <w:r w:rsidRPr="001E6314">
        <w:rPr>
          <w:rFonts w:ascii="Times New Roman" w:hAnsi="Times New Roman"/>
          <w:sz w:val="28"/>
          <w:szCs w:val="28"/>
        </w:rPr>
        <w:t>Размещение объектов капитального строительства, предназначенных для продажи товаров, торговая площадь которых составляет до 5000 кв. м</w:t>
      </w:r>
      <w:r>
        <w:rPr>
          <w:rFonts w:ascii="Times New Roman" w:hAnsi="Times New Roman"/>
          <w:sz w:val="28"/>
          <w:szCs w:val="28"/>
        </w:rPr>
        <w:t xml:space="preserve">), </w:t>
      </w:r>
      <w:r w:rsidRPr="008643F1">
        <w:rPr>
          <w:rFonts w:ascii="Times New Roman" w:hAnsi="Times New Roman"/>
          <w:b/>
          <w:sz w:val="28"/>
          <w:szCs w:val="28"/>
        </w:rPr>
        <w:t>4.5.0</w:t>
      </w:r>
      <w:r w:rsidRPr="001E631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1E6314">
        <w:rPr>
          <w:rFonts w:ascii="Times New Roman" w:hAnsi="Times New Roman"/>
          <w:sz w:val="28"/>
          <w:szCs w:val="28"/>
        </w:rPr>
        <w:t>Размещение объектов капитального строительства, предназначенных для размещения организаций, оказывающих банковские и страховые услуги</w:t>
      </w:r>
      <w:r>
        <w:rPr>
          <w:rFonts w:ascii="Times New Roman" w:hAnsi="Times New Roman"/>
          <w:sz w:val="28"/>
          <w:szCs w:val="28"/>
        </w:rPr>
        <w:t xml:space="preserve">), </w:t>
      </w:r>
      <w:r w:rsidRPr="008643F1">
        <w:rPr>
          <w:rFonts w:ascii="Times New Roman" w:hAnsi="Times New Roman"/>
          <w:b/>
          <w:sz w:val="28"/>
          <w:szCs w:val="28"/>
        </w:rPr>
        <w:t>4.6.0</w:t>
      </w:r>
      <w:r w:rsidRPr="001E631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1E6314">
        <w:rPr>
          <w:rFonts w:ascii="Times New Roman" w:hAnsi="Times New Roman"/>
          <w:sz w:val="28"/>
          <w:szCs w:val="28"/>
        </w:rPr>
        <w:t xml:space="preserve">Размещение объектов капитального строительства в целях устройства </w:t>
      </w:r>
      <w:r w:rsidRPr="001E6314">
        <w:rPr>
          <w:rFonts w:ascii="Times New Roman" w:hAnsi="Times New Roman"/>
          <w:sz w:val="28"/>
          <w:szCs w:val="28"/>
        </w:rPr>
        <w:lastRenderedPageBreak/>
        <w:t>мест общественного питания (рестораны, кафе, столовые, закусочные, бары)</w:t>
      </w:r>
      <w:r>
        <w:rPr>
          <w:rFonts w:ascii="Times New Roman" w:hAnsi="Times New Roman"/>
          <w:sz w:val="28"/>
          <w:szCs w:val="28"/>
        </w:rPr>
        <w:t xml:space="preserve">), </w:t>
      </w:r>
      <w:r w:rsidRPr="008643F1">
        <w:rPr>
          <w:rFonts w:ascii="Times New Roman" w:hAnsi="Times New Roman"/>
          <w:b/>
          <w:sz w:val="28"/>
          <w:szCs w:val="28"/>
        </w:rPr>
        <w:t>2.7.1.0</w:t>
      </w:r>
      <w:r w:rsidRPr="001E631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1E6314">
        <w:rPr>
          <w:rFonts w:ascii="Times New Roman" w:hAnsi="Times New Roman"/>
          <w:sz w:val="28"/>
          <w:szCs w:val="28"/>
        </w:rPr>
        <w:t>Размещение отдельно стоящих и пристроенных гаражей, в том числе подземных, предназначенных для хранения</w:t>
      </w:r>
      <w:proofErr w:type="gramEnd"/>
      <w:r w:rsidRPr="001E6314">
        <w:rPr>
          <w:rFonts w:ascii="Times New Roman" w:hAnsi="Times New Roman"/>
          <w:sz w:val="28"/>
          <w:szCs w:val="28"/>
        </w:rPr>
        <w:t xml:space="preserve"> личного автотранспорта граждан, с возможностью размещения автомобильных моек</w:t>
      </w:r>
      <w:r>
        <w:rPr>
          <w:rFonts w:ascii="Times New Roman" w:hAnsi="Times New Roman"/>
          <w:sz w:val="28"/>
          <w:szCs w:val="28"/>
        </w:rPr>
        <w:t>);</w:t>
      </w:r>
    </w:p>
    <w:p w:rsidR="003C657B" w:rsidRDefault="003C657B" w:rsidP="003C657B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предельные</w:t>
      </w:r>
      <w:r w:rsidRPr="00C33DDA">
        <w:rPr>
          <w:rFonts w:ascii="Times New Roman" w:hAnsi="Times New Roman"/>
          <w:sz w:val="28"/>
          <w:szCs w:val="28"/>
        </w:rPr>
        <w:t xml:space="preserve"> параметр</w:t>
      </w:r>
      <w:r>
        <w:rPr>
          <w:rFonts w:ascii="Times New Roman" w:hAnsi="Times New Roman"/>
          <w:sz w:val="28"/>
          <w:szCs w:val="28"/>
        </w:rPr>
        <w:t>ы</w:t>
      </w:r>
      <w:r w:rsidRPr="00C33DDA">
        <w:rPr>
          <w:rFonts w:ascii="Times New Roman" w:hAnsi="Times New Roman"/>
          <w:sz w:val="28"/>
          <w:szCs w:val="28"/>
        </w:rPr>
        <w:t>:</w:t>
      </w:r>
    </w:p>
    <w:p w:rsidR="003C657B" w:rsidRDefault="003C657B" w:rsidP="003C657B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t xml:space="preserve">- предельная плотность застройки земельного участка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44,4</w:t>
      </w:r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тыс.кв</w:t>
      </w:r>
      <w:proofErr w:type="gramStart"/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t>.м</w:t>
      </w:r>
      <w:proofErr w:type="gramEnd"/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t>/га;</w:t>
      </w:r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- предельная высота зданий, строений, сооружений –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100</w:t>
      </w:r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t xml:space="preserve"> м;</w:t>
      </w:r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br/>
        <w:t>- максимальный процент застройки в границах земельного участка – не установлен.</w:t>
      </w:r>
    </w:p>
    <w:p w:rsidR="003C657B" w:rsidRPr="008643F1" w:rsidRDefault="003C657B" w:rsidP="003C657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643F1">
        <w:rPr>
          <w:rFonts w:ascii="Times New Roman" w:hAnsi="Times New Roman"/>
          <w:sz w:val="28"/>
          <w:szCs w:val="28"/>
        </w:rPr>
        <w:t>2. Территориальная зона с видами разрешённого использования:</w:t>
      </w:r>
    </w:p>
    <w:p w:rsidR="003C657B" w:rsidRDefault="003C657B" w:rsidP="003C657B">
      <w:pPr>
        <w:jc w:val="both"/>
        <w:rPr>
          <w:rFonts w:ascii="Times New Roman" w:hAnsi="Times New Roman"/>
          <w:sz w:val="28"/>
          <w:szCs w:val="28"/>
        </w:rPr>
      </w:pPr>
      <w:proofErr w:type="gramStart"/>
      <w:r w:rsidRPr="00F108CD">
        <w:rPr>
          <w:rFonts w:ascii="Times New Roman" w:hAnsi="Times New Roman"/>
          <w:b/>
          <w:sz w:val="28"/>
          <w:szCs w:val="28"/>
        </w:rPr>
        <w:t>3.9.2</w:t>
      </w:r>
      <w:r w:rsidRPr="008643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8643F1">
        <w:rPr>
          <w:rFonts w:ascii="Times New Roman" w:hAnsi="Times New Roman"/>
          <w:sz w:val="28"/>
          <w:szCs w:val="28"/>
        </w:rPr>
        <w:t>Размещение объектов капитального строительства для размещения организаций, осуществляющих научные изыскания, исследования, и разработки (научно-исследовательские и проектные институты, научные центры, инновационные центры, государственные академии наук, в том числе отраслевые)</w:t>
      </w:r>
      <w:r>
        <w:rPr>
          <w:rFonts w:ascii="Times New Roman" w:hAnsi="Times New Roman"/>
          <w:sz w:val="28"/>
          <w:szCs w:val="28"/>
        </w:rPr>
        <w:t xml:space="preserve">), </w:t>
      </w:r>
      <w:r w:rsidRPr="00F108CD">
        <w:rPr>
          <w:rFonts w:ascii="Times New Roman" w:hAnsi="Times New Roman"/>
          <w:b/>
          <w:sz w:val="28"/>
          <w:szCs w:val="28"/>
        </w:rPr>
        <w:t>3.9.4</w:t>
      </w:r>
      <w:r w:rsidRPr="008643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8643F1">
        <w:rPr>
          <w:rFonts w:ascii="Times New Roman" w:hAnsi="Times New Roman"/>
          <w:sz w:val="28"/>
          <w:szCs w:val="28"/>
        </w:rPr>
        <w:t xml:space="preserve">Размещение технологических парков, </w:t>
      </w:r>
      <w:proofErr w:type="spellStart"/>
      <w:r w:rsidRPr="008643F1">
        <w:rPr>
          <w:rFonts w:ascii="Times New Roman" w:hAnsi="Times New Roman"/>
          <w:sz w:val="28"/>
          <w:szCs w:val="28"/>
        </w:rPr>
        <w:t>технополисов</w:t>
      </w:r>
      <w:proofErr w:type="spellEnd"/>
      <w:r w:rsidRPr="008643F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643F1">
        <w:rPr>
          <w:rFonts w:ascii="Times New Roman" w:hAnsi="Times New Roman"/>
          <w:sz w:val="28"/>
          <w:szCs w:val="28"/>
        </w:rPr>
        <w:t>бизнес-инкубаторов</w:t>
      </w:r>
      <w:proofErr w:type="spellEnd"/>
      <w:r>
        <w:rPr>
          <w:rFonts w:ascii="Times New Roman" w:hAnsi="Times New Roman"/>
          <w:sz w:val="28"/>
          <w:szCs w:val="28"/>
        </w:rPr>
        <w:t xml:space="preserve">), </w:t>
      </w:r>
      <w:r w:rsidRPr="00F108CD">
        <w:rPr>
          <w:rFonts w:ascii="Times New Roman" w:hAnsi="Times New Roman"/>
          <w:b/>
          <w:sz w:val="28"/>
          <w:szCs w:val="28"/>
        </w:rPr>
        <w:t>3.9.3</w:t>
      </w:r>
      <w:r w:rsidRPr="008643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8643F1">
        <w:rPr>
          <w:rFonts w:ascii="Times New Roman" w:hAnsi="Times New Roman"/>
          <w:sz w:val="28"/>
          <w:szCs w:val="28"/>
        </w:rPr>
        <w:t>Размещение объектов капитального строительства для проведения изысканий, испытаний опытных промышленных образцов, для размещения организаций, осуществляющих научные изыскания, исследования и разработки</w:t>
      </w:r>
      <w:r>
        <w:rPr>
          <w:rFonts w:ascii="Times New Roman" w:hAnsi="Times New Roman"/>
          <w:sz w:val="28"/>
          <w:szCs w:val="28"/>
        </w:rPr>
        <w:t xml:space="preserve">), </w:t>
      </w:r>
      <w:r w:rsidRPr="00F108CD">
        <w:rPr>
          <w:rFonts w:ascii="Times New Roman" w:hAnsi="Times New Roman"/>
          <w:b/>
          <w:sz w:val="28"/>
          <w:szCs w:val="28"/>
        </w:rPr>
        <w:t>4.1.0</w:t>
      </w:r>
      <w:r w:rsidRPr="008643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8643F1">
        <w:rPr>
          <w:rFonts w:ascii="Times New Roman" w:hAnsi="Times New Roman"/>
          <w:sz w:val="28"/>
          <w:szCs w:val="28"/>
        </w:rPr>
        <w:t>Размещение объектов капитального</w:t>
      </w:r>
      <w:proofErr w:type="gramEnd"/>
      <w:r w:rsidRPr="008643F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643F1">
        <w:rPr>
          <w:rFonts w:ascii="Times New Roman" w:hAnsi="Times New Roman"/>
          <w:sz w:val="28"/>
          <w:szCs w:val="28"/>
        </w:rPr>
        <w:t xml:space="preserve">строительства с целью: </w:t>
      </w:r>
      <w:proofErr w:type="spellStart"/>
      <w:r w:rsidRPr="008643F1">
        <w:rPr>
          <w:rFonts w:ascii="Times New Roman" w:hAnsi="Times New Roman"/>
          <w:sz w:val="28"/>
          <w:szCs w:val="28"/>
        </w:rPr>
        <w:t>размещенияобъектов</w:t>
      </w:r>
      <w:proofErr w:type="spellEnd"/>
      <w:r w:rsidRPr="008643F1">
        <w:rPr>
          <w:rFonts w:ascii="Times New Roman" w:hAnsi="Times New Roman"/>
          <w:sz w:val="28"/>
          <w:szCs w:val="28"/>
        </w:rPr>
        <w:t xml:space="preserve">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</w:r>
      <w:r>
        <w:rPr>
          <w:rFonts w:ascii="Times New Roman" w:hAnsi="Times New Roman"/>
          <w:sz w:val="28"/>
          <w:szCs w:val="28"/>
        </w:rPr>
        <w:t xml:space="preserve">), </w:t>
      </w:r>
      <w:r w:rsidRPr="00F108CD">
        <w:rPr>
          <w:rFonts w:ascii="Times New Roman" w:hAnsi="Times New Roman"/>
          <w:b/>
          <w:sz w:val="28"/>
          <w:szCs w:val="28"/>
        </w:rPr>
        <w:t>4.6.0</w:t>
      </w:r>
      <w:r w:rsidRPr="008643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8643F1">
        <w:rPr>
          <w:rFonts w:ascii="Times New Roman" w:hAnsi="Times New Roman"/>
          <w:sz w:val="28"/>
          <w:szCs w:val="28"/>
        </w:rPr>
        <w:t>Размещение объектов капитального строительства в целях устройства мест общественного питания (рестораны, кафе, столовые, закусочные, бары</w:t>
      </w:r>
      <w:proofErr w:type="gramEnd"/>
      <w:r w:rsidRPr="008643F1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), </w:t>
      </w:r>
      <w:proofErr w:type="gramStart"/>
      <w:r w:rsidRPr="00F108CD">
        <w:rPr>
          <w:rFonts w:ascii="Times New Roman" w:hAnsi="Times New Roman"/>
          <w:b/>
          <w:sz w:val="28"/>
          <w:szCs w:val="28"/>
        </w:rPr>
        <w:t>4.4.0</w:t>
      </w:r>
      <w:r w:rsidRPr="008643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8643F1">
        <w:rPr>
          <w:rFonts w:ascii="Times New Roman" w:hAnsi="Times New Roman"/>
          <w:sz w:val="28"/>
          <w:szCs w:val="28"/>
        </w:rPr>
        <w:t>Размещение объектов капитального строительства, предназначенных для продажи товаров, торговая площадь которых составляет до 5000 кв. м</w:t>
      </w:r>
      <w:r>
        <w:rPr>
          <w:rFonts w:ascii="Times New Roman" w:hAnsi="Times New Roman"/>
          <w:sz w:val="28"/>
          <w:szCs w:val="28"/>
        </w:rPr>
        <w:t xml:space="preserve">), </w:t>
      </w:r>
      <w:r w:rsidRPr="00F108CD">
        <w:rPr>
          <w:rFonts w:ascii="Times New Roman" w:hAnsi="Times New Roman"/>
          <w:b/>
          <w:sz w:val="28"/>
          <w:szCs w:val="28"/>
        </w:rPr>
        <w:t>4.9.0</w:t>
      </w:r>
      <w:r w:rsidRPr="008643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8643F1">
        <w:rPr>
          <w:rFonts w:ascii="Times New Roman" w:hAnsi="Times New Roman"/>
          <w:sz w:val="28"/>
          <w:szCs w:val="28"/>
        </w:rPr>
        <w:t>Размещение постоянных или временных гаражей с несколькими стояночными местами, стоянок (парковок), гаражей, в том числе многоярусных, не указанных в коде</w:t>
      </w:r>
      <w:proofErr w:type="gramEnd"/>
      <w:r w:rsidRPr="008643F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643F1">
        <w:rPr>
          <w:rFonts w:ascii="Times New Roman" w:hAnsi="Times New Roman"/>
          <w:sz w:val="28"/>
          <w:szCs w:val="28"/>
        </w:rPr>
        <w:t>2.7.1.0 (№58)</w:t>
      </w:r>
      <w:r>
        <w:rPr>
          <w:rFonts w:ascii="Times New Roman" w:hAnsi="Times New Roman"/>
          <w:sz w:val="28"/>
          <w:szCs w:val="28"/>
        </w:rPr>
        <w:t>);</w:t>
      </w:r>
      <w:proofErr w:type="gramEnd"/>
    </w:p>
    <w:p w:rsidR="003C657B" w:rsidRDefault="003C657B" w:rsidP="003C657B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предельные</w:t>
      </w:r>
      <w:r w:rsidRPr="00C33DDA">
        <w:rPr>
          <w:rFonts w:ascii="Times New Roman" w:hAnsi="Times New Roman"/>
          <w:sz w:val="28"/>
          <w:szCs w:val="28"/>
        </w:rPr>
        <w:t xml:space="preserve"> параметр</w:t>
      </w:r>
      <w:r>
        <w:rPr>
          <w:rFonts w:ascii="Times New Roman" w:hAnsi="Times New Roman"/>
          <w:sz w:val="28"/>
          <w:szCs w:val="28"/>
        </w:rPr>
        <w:t>ы</w:t>
      </w:r>
      <w:r w:rsidRPr="00C33DDA">
        <w:rPr>
          <w:rFonts w:ascii="Times New Roman" w:hAnsi="Times New Roman"/>
          <w:sz w:val="28"/>
          <w:szCs w:val="28"/>
        </w:rPr>
        <w:t>:</w:t>
      </w:r>
    </w:p>
    <w:p w:rsidR="003C657B" w:rsidRDefault="003C657B" w:rsidP="003C657B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t xml:space="preserve">- предельная плотность застройки земельного участка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131,6</w:t>
      </w:r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тыс.кв</w:t>
      </w:r>
      <w:proofErr w:type="gramStart"/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t>.м</w:t>
      </w:r>
      <w:proofErr w:type="gramEnd"/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t>/га;</w:t>
      </w:r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- предельная высота зданий, строений, сооружений –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115</w:t>
      </w:r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t xml:space="preserve"> м;</w:t>
      </w:r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br/>
        <w:t>- максимальный процент застройки в границах земельного участка – не установлен.</w:t>
      </w:r>
    </w:p>
    <w:p w:rsidR="003C657B" w:rsidRDefault="00AE7CAB" w:rsidP="003C657B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7A7C">
        <w:rPr>
          <w:rFonts w:ascii="Times New Roman" w:hAnsi="Times New Roman"/>
          <w:sz w:val="28"/>
          <w:szCs w:val="28"/>
        </w:rPr>
        <w:lastRenderedPageBreak/>
        <w:t>В соответствии с планировочными решениями «Проекта планировки территории части производственной зоны №56 «</w:t>
      </w:r>
      <w:proofErr w:type="spellStart"/>
      <w:r w:rsidRPr="00097A7C">
        <w:rPr>
          <w:rFonts w:ascii="Times New Roman" w:hAnsi="Times New Roman"/>
          <w:sz w:val="28"/>
          <w:szCs w:val="28"/>
        </w:rPr>
        <w:t>Грайвороново</w:t>
      </w:r>
      <w:proofErr w:type="spellEnd"/>
      <w:r w:rsidRPr="00097A7C">
        <w:rPr>
          <w:rFonts w:ascii="Times New Roman" w:hAnsi="Times New Roman"/>
          <w:sz w:val="28"/>
          <w:szCs w:val="28"/>
        </w:rPr>
        <w:t>», ограниченной Рязанским проспектом, полосой отвода Малого кольца Московской окружной железной дороги (ЮВАО)</w:t>
      </w:r>
      <w:proofErr w:type="gramStart"/>
      <w:r w:rsidRPr="00097A7C">
        <w:rPr>
          <w:rFonts w:ascii="Times New Roman" w:hAnsi="Times New Roman"/>
          <w:sz w:val="28"/>
          <w:szCs w:val="28"/>
        </w:rPr>
        <w:t>»</w:t>
      </w:r>
      <w:r w:rsidR="003C657B" w:rsidRPr="001E6314">
        <w:rPr>
          <w:rFonts w:ascii="Times New Roman" w:hAnsi="Times New Roman"/>
          <w:sz w:val="28"/>
          <w:szCs w:val="28"/>
        </w:rPr>
        <w:t>и</w:t>
      </w:r>
      <w:proofErr w:type="gramEnd"/>
      <w:r w:rsidR="003C657B" w:rsidRPr="001E6314">
        <w:rPr>
          <w:rFonts w:ascii="Times New Roman" w:hAnsi="Times New Roman"/>
          <w:sz w:val="28"/>
          <w:szCs w:val="28"/>
        </w:rPr>
        <w:t>з территориальн</w:t>
      </w:r>
      <w:r w:rsidR="003C657B">
        <w:rPr>
          <w:rFonts w:ascii="Times New Roman" w:hAnsi="Times New Roman"/>
          <w:sz w:val="28"/>
          <w:szCs w:val="28"/>
        </w:rPr>
        <w:t xml:space="preserve">ой зоны с кодом </w:t>
      </w:r>
      <w:r w:rsidR="003C657B" w:rsidRPr="00AE6162">
        <w:rPr>
          <w:rFonts w:ascii="Times New Roman" w:hAnsi="Times New Roman"/>
          <w:b/>
          <w:sz w:val="28"/>
          <w:szCs w:val="28"/>
        </w:rPr>
        <w:t>«</w:t>
      </w:r>
      <w:r w:rsidR="003C657B" w:rsidRPr="00906009">
        <w:rPr>
          <w:rFonts w:ascii="Times New Roman" w:hAnsi="Times New Roman"/>
          <w:sz w:val="28"/>
          <w:szCs w:val="28"/>
        </w:rPr>
        <w:t>Ф</w:t>
      </w:r>
      <w:r w:rsidR="003C657B" w:rsidRPr="00AE6162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</w:t>
      </w:r>
      <w:r w:rsidR="003C657B">
        <w:rPr>
          <w:rFonts w:ascii="Times New Roman" w:hAnsi="Times New Roman"/>
          <w:sz w:val="28"/>
          <w:szCs w:val="28"/>
        </w:rPr>
        <w:t xml:space="preserve">и части территориальной зоны № </w:t>
      </w:r>
      <w:r w:rsidR="003C657B" w:rsidRPr="001E6314">
        <w:rPr>
          <w:rFonts w:ascii="Times New Roman" w:hAnsi="Times New Roman"/>
          <w:sz w:val="28"/>
          <w:szCs w:val="28"/>
        </w:rPr>
        <w:t>16716943</w:t>
      </w:r>
      <w:r w:rsidR="003C657B">
        <w:rPr>
          <w:rFonts w:ascii="Times New Roman" w:hAnsi="Times New Roman"/>
          <w:sz w:val="28"/>
          <w:szCs w:val="28"/>
        </w:rPr>
        <w:t xml:space="preserve"> </w:t>
      </w:r>
      <w:r w:rsidR="003C657B" w:rsidRPr="001E6314">
        <w:rPr>
          <w:rFonts w:ascii="Times New Roman" w:hAnsi="Times New Roman"/>
          <w:sz w:val="28"/>
          <w:szCs w:val="28"/>
        </w:rPr>
        <w:t xml:space="preserve">расположенных на пересечении Рязанского проспекта </w:t>
      </w:r>
      <w:r w:rsidR="00DE5D0B">
        <w:rPr>
          <w:rFonts w:ascii="Times New Roman" w:hAnsi="Times New Roman"/>
          <w:sz w:val="28"/>
          <w:szCs w:val="28"/>
        </w:rPr>
        <w:t xml:space="preserve">и </w:t>
      </w:r>
      <w:proofErr w:type="spellStart"/>
      <w:r w:rsidR="00DE5D0B">
        <w:rPr>
          <w:rFonts w:ascii="Times New Roman" w:hAnsi="Times New Roman"/>
          <w:sz w:val="28"/>
          <w:szCs w:val="28"/>
        </w:rPr>
        <w:t>Новохохловской</w:t>
      </w:r>
      <w:proofErr w:type="spellEnd"/>
      <w:r w:rsidR="00DE5D0B">
        <w:rPr>
          <w:rFonts w:ascii="Times New Roman" w:hAnsi="Times New Roman"/>
          <w:sz w:val="28"/>
          <w:szCs w:val="28"/>
        </w:rPr>
        <w:t xml:space="preserve"> улицы, формирую</w:t>
      </w:r>
      <w:r w:rsidR="003C657B" w:rsidRPr="001E6314">
        <w:rPr>
          <w:rFonts w:ascii="Times New Roman" w:hAnsi="Times New Roman"/>
          <w:sz w:val="28"/>
          <w:szCs w:val="28"/>
        </w:rPr>
        <w:t xml:space="preserve">тся </w:t>
      </w:r>
      <w:r w:rsidR="00DE5D0B">
        <w:rPr>
          <w:rFonts w:ascii="Times New Roman" w:hAnsi="Times New Roman"/>
          <w:sz w:val="28"/>
          <w:szCs w:val="28"/>
        </w:rPr>
        <w:t>три территориальные</w:t>
      </w:r>
      <w:r w:rsidR="003C657B" w:rsidRPr="001E6314">
        <w:rPr>
          <w:rFonts w:ascii="Times New Roman" w:hAnsi="Times New Roman"/>
          <w:sz w:val="28"/>
          <w:szCs w:val="28"/>
        </w:rPr>
        <w:t xml:space="preserve"> зон</w:t>
      </w:r>
      <w:r w:rsidR="00DE5D0B">
        <w:rPr>
          <w:rFonts w:ascii="Times New Roman" w:hAnsi="Times New Roman"/>
          <w:sz w:val="28"/>
          <w:szCs w:val="28"/>
        </w:rPr>
        <w:t>ы</w:t>
      </w:r>
      <w:r w:rsidR="003C657B" w:rsidRPr="001E6314">
        <w:rPr>
          <w:rFonts w:ascii="Times New Roman" w:hAnsi="Times New Roman"/>
          <w:sz w:val="28"/>
          <w:szCs w:val="28"/>
        </w:rPr>
        <w:t xml:space="preserve"> со следующими</w:t>
      </w:r>
      <w:r w:rsidR="003C657B" w:rsidRPr="00C33DDA">
        <w:rPr>
          <w:rFonts w:ascii="Times New Roman" w:hAnsi="Times New Roman"/>
          <w:sz w:val="28"/>
          <w:szCs w:val="28"/>
        </w:rPr>
        <w:t xml:space="preserve"> вид</w:t>
      </w:r>
      <w:r w:rsidR="003C657B">
        <w:rPr>
          <w:rFonts w:ascii="Times New Roman" w:hAnsi="Times New Roman"/>
          <w:sz w:val="28"/>
          <w:szCs w:val="28"/>
        </w:rPr>
        <w:t>ами</w:t>
      </w:r>
      <w:r w:rsidR="003C657B" w:rsidRPr="00C33DDA">
        <w:rPr>
          <w:rFonts w:ascii="Times New Roman" w:hAnsi="Times New Roman"/>
          <w:sz w:val="28"/>
          <w:szCs w:val="28"/>
        </w:rPr>
        <w:t xml:space="preserve"> разрешенного использования</w:t>
      </w:r>
      <w:r w:rsidR="003C657B">
        <w:rPr>
          <w:rFonts w:ascii="Times New Roman" w:hAnsi="Times New Roman"/>
          <w:sz w:val="28"/>
          <w:szCs w:val="28"/>
        </w:rPr>
        <w:t xml:space="preserve"> </w:t>
      </w:r>
      <w:r w:rsidR="003C657B">
        <w:rPr>
          <w:rFonts w:ascii="Times New Roman" w:hAnsi="Times New Roman"/>
          <w:sz w:val="28"/>
          <w:szCs w:val="28"/>
          <w:lang w:eastAsia="ru-RU"/>
        </w:rPr>
        <w:t>земельных</w:t>
      </w:r>
      <w:r w:rsidR="003C657B" w:rsidRPr="0074320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C657B">
        <w:rPr>
          <w:rFonts w:ascii="Times New Roman" w:hAnsi="Times New Roman"/>
          <w:sz w:val="28"/>
          <w:szCs w:val="28"/>
          <w:lang w:eastAsia="ru-RU"/>
        </w:rPr>
        <w:t>участков и</w:t>
      </w:r>
      <w:r w:rsidR="003C657B" w:rsidRPr="0074320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C657B">
        <w:rPr>
          <w:rFonts w:ascii="Times New Roman" w:hAnsi="Times New Roman"/>
          <w:sz w:val="28"/>
          <w:szCs w:val="28"/>
          <w:lang w:eastAsia="ru-RU"/>
        </w:rPr>
        <w:t xml:space="preserve">объектов </w:t>
      </w:r>
      <w:r w:rsidR="003C657B" w:rsidRPr="00743205">
        <w:rPr>
          <w:rFonts w:ascii="Times New Roman" w:hAnsi="Times New Roman"/>
          <w:sz w:val="28"/>
          <w:szCs w:val="28"/>
          <w:lang w:eastAsia="ru-RU"/>
        </w:rPr>
        <w:t>капитального</w:t>
      </w:r>
      <w:r w:rsidR="003C657B">
        <w:rPr>
          <w:rFonts w:ascii="Times New Roman" w:hAnsi="Times New Roman"/>
          <w:sz w:val="28"/>
          <w:szCs w:val="28"/>
        </w:rPr>
        <w:t xml:space="preserve"> строительства и предельными</w:t>
      </w:r>
      <w:r w:rsidR="003C657B" w:rsidRPr="00036599">
        <w:rPr>
          <w:rFonts w:ascii="Times New Roman" w:hAnsi="Times New Roman"/>
          <w:sz w:val="28"/>
          <w:szCs w:val="28"/>
        </w:rPr>
        <w:t xml:space="preserve"> параметр</w:t>
      </w:r>
      <w:r w:rsidR="003C657B">
        <w:rPr>
          <w:rFonts w:ascii="Times New Roman" w:hAnsi="Times New Roman"/>
          <w:sz w:val="28"/>
          <w:szCs w:val="28"/>
        </w:rPr>
        <w:t>ами</w:t>
      </w:r>
      <w:r w:rsidR="003C657B" w:rsidRPr="00036599">
        <w:rPr>
          <w:rFonts w:ascii="Times New Roman" w:hAnsi="Times New Roman"/>
          <w:sz w:val="28"/>
          <w:szCs w:val="28"/>
        </w:rPr>
        <w:t xml:space="preserve"> разрешенного строительства, реконструкции объектов капитального строительства:</w:t>
      </w:r>
    </w:p>
    <w:p w:rsidR="003C657B" w:rsidRPr="00F108CD" w:rsidRDefault="003C657B" w:rsidP="003C657B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F108CD">
        <w:rPr>
          <w:rFonts w:ascii="Times New Roman" w:hAnsi="Times New Roman"/>
          <w:sz w:val="28"/>
          <w:szCs w:val="28"/>
        </w:rPr>
        <w:t>. Территориальная зона с видами разрешённого использования:</w:t>
      </w:r>
    </w:p>
    <w:p w:rsidR="003C657B" w:rsidRDefault="003C657B" w:rsidP="003C657B">
      <w:pPr>
        <w:jc w:val="both"/>
        <w:rPr>
          <w:rFonts w:ascii="Times New Roman" w:hAnsi="Times New Roman"/>
          <w:sz w:val="28"/>
          <w:szCs w:val="28"/>
        </w:rPr>
      </w:pPr>
      <w:proofErr w:type="gramStart"/>
      <w:r w:rsidRPr="00F108CD">
        <w:rPr>
          <w:rFonts w:ascii="Times New Roman" w:hAnsi="Times New Roman"/>
          <w:b/>
          <w:sz w:val="28"/>
          <w:szCs w:val="28"/>
        </w:rPr>
        <w:t>3.5.1.0</w:t>
      </w:r>
      <w:r w:rsidRPr="00F108C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F108CD">
        <w:rPr>
          <w:rFonts w:ascii="Times New Roman" w:hAnsi="Times New Roman"/>
          <w:sz w:val="28"/>
          <w:szCs w:val="28"/>
        </w:rPr>
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школы-интернаты,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</w:t>
      </w:r>
      <w:r>
        <w:rPr>
          <w:rFonts w:ascii="Times New Roman" w:hAnsi="Times New Roman"/>
          <w:sz w:val="28"/>
          <w:szCs w:val="28"/>
        </w:rPr>
        <w:t>)</w:t>
      </w:r>
      <w:r w:rsidRPr="00F108CD">
        <w:rPr>
          <w:rFonts w:ascii="Times New Roman" w:hAnsi="Times New Roman"/>
          <w:sz w:val="28"/>
          <w:szCs w:val="28"/>
        </w:rPr>
        <w:t>.</w:t>
      </w:r>
      <w:proofErr w:type="gramEnd"/>
    </w:p>
    <w:p w:rsidR="003C657B" w:rsidRDefault="003C657B" w:rsidP="003C657B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предельные</w:t>
      </w:r>
      <w:r w:rsidRPr="00C33DDA">
        <w:rPr>
          <w:rFonts w:ascii="Times New Roman" w:hAnsi="Times New Roman"/>
          <w:sz w:val="28"/>
          <w:szCs w:val="28"/>
        </w:rPr>
        <w:t xml:space="preserve"> параметр</w:t>
      </w:r>
      <w:r>
        <w:rPr>
          <w:rFonts w:ascii="Times New Roman" w:hAnsi="Times New Roman"/>
          <w:sz w:val="28"/>
          <w:szCs w:val="28"/>
        </w:rPr>
        <w:t>ы</w:t>
      </w:r>
      <w:r w:rsidRPr="00C33DDA">
        <w:rPr>
          <w:rFonts w:ascii="Times New Roman" w:hAnsi="Times New Roman"/>
          <w:sz w:val="28"/>
          <w:szCs w:val="28"/>
        </w:rPr>
        <w:t>:</w:t>
      </w:r>
    </w:p>
    <w:p w:rsidR="003C657B" w:rsidRDefault="003C657B" w:rsidP="003C657B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t xml:space="preserve">- предельная плотность застройки земельного участка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12,9</w:t>
      </w:r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тыс.кв</w:t>
      </w:r>
      <w:proofErr w:type="gramStart"/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t>.м</w:t>
      </w:r>
      <w:proofErr w:type="gramEnd"/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t>/га;</w:t>
      </w:r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- предельная высота зданий, строений, сооружений –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t xml:space="preserve"> м;</w:t>
      </w:r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br/>
        <w:t>- максимальный процент застройки в границах земельного участка – не установлен.</w:t>
      </w:r>
    </w:p>
    <w:p w:rsidR="003C657B" w:rsidRPr="007B34FD" w:rsidRDefault="003C657B" w:rsidP="003C657B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7B34FD">
        <w:rPr>
          <w:rFonts w:ascii="Times New Roman" w:hAnsi="Times New Roman"/>
          <w:sz w:val="28"/>
          <w:szCs w:val="28"/>
        </w:rPr>
        <w:t>. Территориальная зона с видами разрешённого использования:</w:t>
      </w:r>
    </w:p>
    <w:p w:rsidR="003C657B" w:rsidRDefault="003C657B" w:rsidP="003C657B">
      <w:pPr>
        <w:jc w:val="both"/>
        <w:rPr>
          <w:rFonts w:ascii="Times New Roman" w:hAnsi="Times New Roman"/>
          <w:sz w:val="28"/>
          <w:szCs w:val="28"/>
        </w:rPr>
      </w:pPr>
      <w:r w:rsidRPr="007B34FD">
        <w:rPr>
          <w:rFonts w:ascii="Times New Roman" w:hAnsi="Times New Roman"/>
          <w:b/>
          <w:sz w:val="28"/>
          <w:szCs w:val="28"/>
        </w:rPr>
        <w:t>2.6.0</w:t>
      </w:r>
      <w:r w:rsidRPr="007B34F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7B34FD">
        <w:rPr>
          <w:rFonts w:ascii="Times New Roman" w:hAnsi="Times New Roman"/>
          <w:sz w:val="28"/>
          <w:szCs w:val="28"/>
        </w:rPr>
        <w:t xml:space="preserve">Размещение жилых домов, предназначенных для разделения на квартиры, каждая из которых пригодна для постоянного проживания (жилые дома, высотой не выше восьми надземных этажей, разделенных на две и более квартиры); благоустройство и озеленение; размещение подземных гаражей и автостоянок; обустройство спортивных и детских площадок, площадок отдыха; </w:t>
      </w:r>
      <w:proofErr w:type="gramStart"/>
      <w:r w:rsidRPr="007B34FD">
        <w:rPr>
          <w:rFonts w:ascii="Times New Roman" w:hAnsi="Times New Roman"/>
          <w:sz w:val="28"/>
          <w:szCs w:val="28"/>
        </w:rPr>
        <w:t>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</w:t>
      </w:r>
      <w:r>
        <w:rPr>
          <w:rFonts w:ascii="Times New Roman" w:hAnsi="Times New Roman"/>
          <w:sz w:val="28"/>
          <w:szCs w:val="28"/>
        </w:rPr>
        <w:t xml:space="preserve">), </w:t>
      </w:r>
      <w:r w:rsidRPr="007B34FD">
        <w:rPr>
          <w:rFonts w:ascii="Times New Roman" w:hAnsi="Times New Roman"/>
          <w:b/>
          <w:sz w:val="28"/>
          <w:szCs w:val="28"/>
        </w:rPr>
        <w:t>4.4.0</w:t>
      </w:r>
      <w:r w:rsidRPr="007B34F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7B34FD">
        <w:rPr>
          <w:rFonts w:ascii="Times New Roman" w:hAnsi="Times New Roman"/>
          <w:sz w:val="28"/>
          <w:szCs w:val="28"/>
        </w:rPr>
        <w:t>Размещение объектов капитального строительства, предназначенных для продажи товаров, торговая площадь которых составляет до 5000 кв. м</w:t>
      </w:r>
      <w:r>
        <w:rPr>
          <w:rFonts w:ascii="Times New Roman" w:hAnsi="Times New Roman"/>
          <w:sz w:val="28"/>
          <w:szCs w:val="28"/>
        </w:rPr>
        <w:t xml:space="preserve">), </w:t>
      </w:r>
      <w:r w:rsidRPr="007B34FD">
        <w:rPr>
          <w:rFonts w:ascii="Times New Roman" w:hAnsi="Times New Roman"/>
          <w:b/>
          <w:sz w:val="28"/>
          <w:szCs w:val="28"/>
        </w:rPr>
        <w:t>4.5.0</w:t>
      </w:r>
      <w:r w:rsidRPr="007B34F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7B34FD">
        <w:rPr>
          <w:rFonts w:ascii="Times New Roman" w:hAnsi="Times New Roman"/>
          <w:sz w:val="28"/>
          <w:szCs w:val="28"/>
        </w:rPr>
        <w:t xml:space="preserve">Размещение объектов капитального строительства, предназначенных для размещения организаций, оказывающих </w:t>
      </w:r>
      <w:r w:rsidRPr="007B34FD">
        <w:rPr>
          <w:rFonts w:ascii="Times New Roman" w:hAnsi="Times New Roman"/>
          <w:sz w:val="28"/>
          <w:szCs w:val="28"/>
        </w:rPr>
        <w:lastRenderedPageBreak/>
        <w:t>банковские и страховые услуги</w:t>
      </w:r>
      <w:proofErr w:type="gramEnd"/>
      <w:r>
        <w:rPr>
          <w:rFonts w:ascii="Times New Roman" w:hAnsi="Times New Roman"/>
          <w:sz w:val="28"/>
          <w:szCs w:val="28"/>
        </w:rPr>
        <w:t xml:space="preserve">), </w:t>
      </w:r>
      <w:r w:rsidRPr="007B34FD">
        <w:rPr>
          <w:rFonts w:ascii="Times New Roman" w:hAnsi="Times New Roman"/>
          <w:b/>
          <w:sz w:val="28"/>
          <w:szCs w:val="28"/>
        </w:rPr>
        <w:t>4.6.0</w:t>
      </w:r>
      <w:r w:rsidRPr="007B34F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7B34FD">
        <w:rPr>
          <w:rFonts w:ascii="Times New Roman" w:hAnsi="Times New Roman"/>
          <w:sz w:val="28"/>
          <w:szCs w:val="28"/>
        </w:rPr>
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</w:r>
      <w:r>
        <w:rPr>
          <w:rFonts w:ascii="Times New Roman" w:hAnsi="Times New Roman"/>
          <w:sz w:val="28"/>
          <w:szCs w:val="28"/>
        </w:rPr>
        <w:t xml:space="preserve">), </w:t>
      </w:r>
      <w:r w:rsidRPr="007B34FD">
        <w:rPr>
          <w:rFonts w:ascii="Times New Roman" w:hAnsi="Times New Roman"/>
          <w:b/>
          <w:sz w:val="28"/>
          <w:szCs w:val="28"/>
        </w:rPr>
        <w:t>2.7.1.0</w:t>
      </w:r>
      <w:r w:rsidRPr="007B34F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7B34FD">
        <w:rPr>
          <w:rFonts w:ascii="Times New Roman" w:hAnsi="Times New Roman"/>
          <w:sz w:val="28"/>
          <w:szCs w:val="28"/>
        </w:rPr>
        <w:t>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</w:r>
      <w:r>
        <w:rPr>
          <w:rFonts w:ascii="Times New Roman" w:hAnsi="Times New Roman"/>
          <w:sz w:val="28"/>
          <w:szCs w:val="28"/>
        </w:rPr>
        <w:t>)</w:t>
      </w:r>
      <w:r w:rsidRPr="007B34FD">
        <w:rPr>
          <w:rFonts w:ascii="Times New Roman" w:hAnsi="Times New Roman"/>
          <w:sz w:val="28"/>
          <w:szCs w:val="28"/>
        </w:rPr>
        <w:t>.</w:t>
      </w:r>
    </w:p>
    <w:p w:rsidR="003C657B" w:rsidRDefault="003C657B" w:rsidP="003C657B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предельные</w:t>
      </w:r>
      <w:r w:rsidRPr="00C33DDA">
        <w:rPr>
          <w:rFonts w:ascii="Times New Roman" w:hAnsi="Times New Roman"/>
          <w:sz w:val="28"/>
          <w:szCs w:val="28"/>
        </w:rPr>
        <w:t xml:space="preserve"> параметр</w:t>
      </w:r>
      <w:r>
        <w:rPr>
          <w:rFonts w:ascii="Times New Roman" w:hAnsi="Times New Roman"/>
          <w:sz w:val="28"/>
          <w:szCs w:val="28"/>
        </w:rPr>
        <w:t>ы</w:t>
      </w:r>
      <w:r w:rsidRPr="00C33DDA">
        <w:rPr>
          <w:rFonts w:ascii="Times New Roman" w:hAnsi="Times New Roman"/>
          <w:sz w:val="28"/>
          <w:szCs w:val="28"/>
        </w:rPr>
        <w:t>:</w:t>
      </w:r>
    </w:p>
    <w:p w:rsidR="003C657B" w:rsidRDefault="003C657B" w:rsidP="003C657B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t xml:space="preserve">- предельная плотность застройки земельного участка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64,6</w:t>
      </w:r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тыс.кв</w:t>
      </w:r>
      <w:proofErr w:type="gramStart"/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t>.м</w:t>
      </w:r>
      <w:proofErr w:type="gramEnd"/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t>/га;</w:t>
      </w:r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- предельная высота зданий, строений, сооружений –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100</w:t>
      </w:r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t xml:space="preserve"> м;</w:t>
      </w:r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br/>
        <w:t>- максимальный процент застройки в границах земельного участка – не установлен.</w:t>
      </w:r>
    </w:p>
    <w:p w:rsidR="003C657B" w:rsidRPr="00AE6162" w:rsidRDefault="003C657B" w:rsidP="003C657B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AE6162">
        <w:rPr>
          <w:rFonts w:ascii="Times New Roman" w:hAnsi="Times New Roman"/>
          <w:sz w:val="28"/>
          <w:szCs w:val="28"/>
        </w:rPr>
        <w:t>. Территориальная зона с вид</w:t>
      </w:r>
      <w:r>
        <w:rPr>
          <w:rFonts w:ascii="Times New Roman" w:hAnsi="Times New Roman"/>
          <w:sz w:val="28"/>
          <w:szCs w:val="28"/>
        </w:rPr>
        <w:t>ом</w:t>
      </w:r>
      <w:r w:rsidRPr="00AE6162">
        <w:rPr>
          <w:rFonts w:ascii="Times New Roman" w:hAnsi="Times New Roman"/>
          <w:sz w:val="28"/>
          <w:szCs w:val="28"/>
        </w:rPr>
        <w:t xml:space="preserve"> разрешённого использования:</w:t>
      </w:r>
    </w:p>
    <w:p w:rsidR="003C657B" w:rsidRDefault="003C657B" w:rsidP="003C657B">
      <w:pPr>
        <w:jc w:val="both"/>
        <w:rPr>
          <w:rFonts w:ascii="Times New Roman" w:hAnsi="Times New Roman"/>
          <w:sz w:val="28"/>
          <w:szCs w:val="28"/>
        </w:rPr>
      </w:pPr>
      <w:r w:rsidRPr="00AE6162">
        <w:rPr>
          <w:rFonts w:ascii="Times New Roman" w:hAnsi="Times New Roman"/>
          <w:b/>
          <w:sz w:val="28"/>
          <w:szCs w:val="28"/>
        </w:rPr>
        <w:t>«Ф»</w:t>
      </w:r>
      <w:r w:rsidRPr="00AE6162">
        <w:rPr>
          <w:rFonts w:ascii="Times New Roman" w:hAnsi="Times New Roman"/>
          <w:sz w:val="28"/>
          <w:szCs w:val="28"/>
        </w:rPr>
        <w:t xml:space="preserve"> – земельные участки в границах территориальных зон сохраняемого землепольз</w:t>
      </w:r>
      <w:r>
        <w:rPr>
          <w:rFonts w:ascii="Times New Roman" w:hAnsi="Times New Roman"/>
          <w:sz w:val="28"/>
          <w:szCs w:val="28"/>
        </w:rPr>
        <w:t>о</w:t>
      </w:r>
      <w:r w:rsidRPr="00AE6162">
        <w:rPr>
          <w:rFonts w:ascii="Times New Roman" w:hAnsi="Times New Roman"/>
          <w:sz w:val="28"/>
          <w:szCs w:val="28"/>
        </w:rPr>
        <w:t>вания, для которых устанавливаются виды разрешённого использования земельных участков и объектов капитального строительства, сведения о которых содержатся в Едином государственном Реестре недвижимости;</w:t>
      </w:r>
    </w:p>
    <w:p w:rsidR="003C657B" w:rsidRDefault="003C657B" w:rsidP="003C657B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предельные</w:t>
      </w:r>
      <w:r w:rsidRPr="00C33DDA">
        <w:rPr>
          <w:rFonts w:ascii="Times New Roman" w:hAnsi="Times New Roman"/>
          <w:sz w:val="28"/>
          <w:szCs w:val="28"/>
        </w:rPr>
        <w:t xml:space="preserve"> параметр</w:t>
      </w:r>
      <w:r>
        <w:rPr>
          <w:rFonts w:ascii="Times New Roman" w:hAnsi="Times New Roman"/>
          <w:sz w:val="28"/>
          <w:szCs w:val="28"/>
        </w:rPr>
        <w:t>ы</w:t>
      </w:r>
      <w:r w:rsidRPr="00C33DDA">
        <w:rPr>
          <w:rFonts w:ascii="Times New Roman" w:hAnsi="Times New Roman"/>
          <w:sz w:val="28"/>
          <w:szCs w:val="28"/>
        </w:rPr>
        <w:t>:</w:t>
      </w:r>
    </w:p>
    <w:p w:rsidR="003C657B" w:rsidRDefault="003C657B" w:rsidP="003C657B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t xml:space="preserve">- предельная плотность застройки земельного участка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–Ф</w:t>
      </w:r>
      <w:proofErr w:type="gramEnd"/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- предельная высота зданий, строений, сооружений –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- максимальный процент застройки в границах земельного участка –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E7CAB" w:rsidRDefault="00AE7CAB" w:rsidP="00AE7C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7A7C">
        <w:rPr>
          <w:rFonts w:ascii="Times New Roman" w:hAnsi="Times New Roman"/>
          <w:sz w:val="28"/>
          <w:szCs w:val="28"/>
        </w:rPr>
        <w:t>В соответствии с планировочными решениями «Проекта планировки территории части производственной зоны №56 «</w:t>
      </w:r>
      <w:proofErr w:type="spellStart"/>
      <w:r w:rsidRPr="00097A7C">
        <w:rPr>
          <w:rFonts w:ascii="Times New Roman" w:hAnsi="Times New Roman"/>
          <w:sz w:val="28"/>
          <w:szCs w:val="28"/>
        </w:rPr>
        <w:t>Грайвороново</w:t>
      </w:r>
      <w:proofErr w:type="spellEnd"/>
      <w:r w:rsidRPr="00097A7C">
        <w:rPr>
          <w:rFonts w:ascii="Times New Roman" w:hAnsi="Times New Roman"/>
          <w:sz w:val="28"/>
          <w:szCs w:val="28"/>
        </w:rPr>
        <w:t>», ограниченной Рязанским проспектом, полосой отвода Малого кольца Московской окружной железной дороги (ЮВАО)</w:t>
      </w:r>
      <w:proofErr w:type="gramStart"/>
      <w:r w:rsidRPr="00097A7C">
        <w:rPr>
          <w:rFonts w:ascii="Times New Roman" w:hAnsi="Times New Roman"/>
          <w:sz w:val="28"/>
          <w:szCs w:val="28"/>
        </w:rPr>
        <w:t>»</w:t>
      </w:r>
      <w:r w:rsidRPr="001E6314">
        <w:rPr>
          <w:rFonts w:ascii="Times New Roman" w:hAnsi="Times New Roman"/>
          <w:sz w:val="28"/>
          <w:szCs w:val="28"/>
        </w:rPr>
        <w:t>и</w:t>
      </w:r>
      <w:proofErr w:type="gramEnd"/>
      <w:r w:rsidRPr="001E6314">
        <w:rPr>
          <w:rFonts w:ascii="Times New Roman" w:hAnsi="Times New Roman"/>
          <w:sz w:val="28"/>
          <w:szCs w:val="28"/>
        </w:rPr>
        <w:t>з территориальн</w:t>
      </w:r>
      <w:r>
        <w:rPr>
          <w:rFonts w:ascii="Times New Roman" w:hAnsi="Times New Roman"/>
          <w:sz w:val="28"/>
          <w:szCs w:val="28"/>
        </w:rPr>
        <w:t xml:space="preserve">ой зоны с кодом </w:t>
      </w:r>
      <w:r w:rsidRPr="00AE6162">
        <w:rPr>
          <w:rFonts w:ascii="Times New Roman" w:hAnsi="Times New Roman"/>
          <w:b/>
          <w:sz w:val="28"/>
          <w:szCs w:val="28"/>
        </w:rPr>
        <w:t>«</w:t>
      </w:r>
      <w:r w:rsidRPr="00906009">
        <w:rPr>
          <w:rFonts w:ascii="Times New Roman" w:hAnsi="Times New Roman"/>
          <w:sz w:val="28"/>
          <w:szCs w:val="28"/>
        </w:rPr>
        <w:t>Ф</w:t>
      </w:r>
      <w:r w:rsidRPr="00AE6162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выделяется территориальная зона с кодом </w:t>
      </w:r>
      <w:r w:rsidRPr="00AE7CAB">
        <w:rPr>
          <w:rFonts w:ascii="Times New Roman" w:hAnsi="Times New Roman"/>
          <w:b/>
          <w:sz w:val="28"/>
          <w:szCs w:val="28"/>
        </w:rPr>
        <w:t>3.1.1</w:t>
      </w:r>
      <w:r>
        <w:rPr>
          <w:rFonts w:ascii="Times New Roman" w:hAnsi="Times New Roman"/>
          <w:sz w:val="28"/>
          <w:szCs w:val="28"/>
        </w:rPr>
        <w:t>(</w:t>
      </w:r>
      <w:r w:rsidRPr="00AE7CAB">
        <w:rPr>
          <w:rFonts w:ascii="Times New Roman" w:eastAsiaTheme="minorHAnsi" w:hAnsi="Times New Roman"/>
          <w:sz w:val="28"/>
          <w:szCs w:val="28"/>
        </w:rPr>
        <w:t>Размещение объектов капитального строительства в целях обеспечения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AE7CAB">
        <w:rPr>
          <w:rFonts w:ascii="Times New Roman" w:eastAsiaTheme="minorHAnsi" w:hAnsi="Times New Roman"/>
          <w:sz w:val="28"/>
          <w:szCs w:val="28"/>
        </w:rPr>
        <w:t>физических и юридических лиц коммунальными услугами, в частности: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AE7CAB">
        <w:rPr>
          <w:rFonts w:ascii="Times New Roman" w:eastAsiaTheme="minorHAnsi" w:hAnsi="Times New Roman"/>
          <w:sz w:val="28"/>
          <w:szCs w:val="28"/>
        </w:rPr>
        <w:t>поставки воды, тепла, электричества, газа, предоставления услуг связи,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Pr="00AE7CAB">
        <w:rPr>
          <w:rFonts w:ascii="Times New Roman" w:eastAsiaTheme="minorHAnsi" w:hAnsi="Times New Roman"/>
          <w:sz w:val="28"/>
          <w:szCs w:val="28"/>
        </w:rPr>
        <w:t>отвода канализационных стоков, очистки и уборки объектов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AE7CAB">
        <w:rPr>
          <w:rFonts w:ascii="Times New Roman" w:eastAsiaTheme="minorHAnsi" w:hAnsi="Times New Roman"/>
          <w:sz w:val="28"/>
          <w:szCs w:val="28"/>
        </w:rPr>
        <w:t>недвижимости (котельных, водозаборов, очистных сооружений, насосных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AE7CAB">
        <w:rPr>
          <w:rFonts w:ascii="Times New Roman" w:eastAsiaTheme="minorHAnsi" w:hAnsi="Times New Roman"/>
          <w:sz w:val="28"/>
          <w:szCs w:val="28"/>
        </w:rPr>
        <w:t>станций, водопроводов, линий электропередач, трансформаторных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AE7CAB">
        <w:rPr>
          <w:rFonts w:ascii="Times New Roman" w:eastAsiaTheme="minorHAnsi" w:hAnsi="Times New Roman"/>
          <w:sz w:val="28"/>
          <w:szCs w:val="28"/>
        </w:rPr>
        <w:t>подстанций, газопроводов, линий связи, телефонных станций,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AE7CAB">
        <w:rPr>
          <w:rFonts w:ascii="Times New Roman" w:eastAsiaTheme="minorHAnsi" w:hAnsi="Times New Roman"/>
          <w:sz w:val="28"/>
          <w:szCs w:val="28"/>
        </w:rPr>
        <w:t>канализаций, стоянок, гаражей и мастерских для обслуживания уборочной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AE7CAB">
        <w:rPr>
          <w:rFonts w:ascii="Times New Roman" w:eastAsiaTheme="minorHAnsi" w:hAnsi="Times New Roman"/>
          <w:sz w:val="28"/>
          <w:szCs w:val="28"/>
        </w:rPr>
        <w:t>и аварийной техники)</w:t>
      </w:r>
      <w:r>
        <w:rPr>
          <w:rFonts w:ascii="Times New Roman" w:hAnsi="Times New Roman"/>
          <w:sz w:val="28"/>
          <w:szCs w:val="28"/>
        </w:rPr>
        <w:t>) с установлением следующими предельными</w:t>
      </w:r>
      <w:r w:rsidRPr="00036599">
        <w:rPr>
          <w:rFonts w:ascii="Times New Roman" w:hAnsi="Times New Roman"/>
          <w:sz w:val="28"/>
          <w:szCs w:val="28"/>
        </w:rPr>
        <w:t xml:space="preserve"> параметр</w:t>
      </w:r>
      <w:r>
        <w:rPr>
          <w:rFonts w:ascii="Times New Roman" w:hAnsi="Times New Roman"/>
          <w:sz w:val="28"/>
          <w:szCs w:val="28"/>
        </w:rPr>
        <w:t>ами</w:t>
      </w:r>
      <w:r w:rsidRPr="00036599">
        <w:rPr>
          <w:rFonts w:ascii="Times New Roman" w:hAnsi="Times New Roman"/>
          <w:sz w:val="28"/>
          <w:szCs w:val="28"/>
        </w:rPr>
        <w:t xml:space="preserve"> разрешенного строительства, реконструкции объектов капитального строительства: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AE7CAB" w:rsidRDefault="00AE7CAB" w:rsidP="00AE7CAB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t xml:space="preserve">- предельная плотность застройки земельного участка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–н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е установлена</w:t>
      </w:r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- предельная высота зданий, строений, сооружений –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не установлена</w:t>
      </w:r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- максимальный процент застройки в границах земельного участка –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не установлен</w:t>
      </w:r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E7CAB" w:rsidRDefault="00AE7CAB" w:rsidP="00AE7C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7CAB" w:rsidRDefault="00AE7CAB" w:rsidP="00AE7C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7CAB" w:rsidRPr="00AE7CAB" w:rsidRDefault="00AE7CAB" w:rsidP="00AE7C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E37EA" w:rsidRDefault="003E37EA" w:rsidP="00984A7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97A7C">
        <w:rPr>
          <w:rFonts w:ascii="Times New Roman" w:hAnsi="Times New Roman"/>
          <w:sz w:val="28"/>
          <w:szCs w:val="28"/>
        </w:rPr>
        <w:t>В соответствии с планировочными решениями «Проекта планировки территории части производственной зоны №56 «</w:t>
      </w:r>
      <w:proofErr w:type="spellStart"/>
      <w:r w:rsidRPr="00097A7C">
        <w:rPr>
          <w:rFonts w:ascii="Times New Roman" w:hAnsi="Times New Roman"/>
          <w:sz w:val="28"/>
          <w:szCs w:val="28"/>
        </w:rPr>
        <w:t>Грайвороново</w:t>
      </w:r>
      <w:proofErr w:type="spellEnd"/>
      <w:r w:rsidRPr="00097A7C">
        <w:rPr>
          <w:rFonts w:ascii="Times New Roman" w:hAnsi="Times New Roman"/>
          <w:sz w:val="28"/>
          <w:szCs w:val="28"/>
        </w:rPr>
        <w:t>», ограниченной Рязанским проспектом, полосой отвода Малого кольца Московской окружной железной дороги (ЮВАО)»</w:t>
      </w:r>
      <w:r>
        <w:rPr>
          <w:rFonts w:ascii="Times New Roman" w:hAnsi="Times New Roman"/>
          <w:sz w:val="28"/>
          <w:szCs w:val="28"/>
        </w:rPr>
        <w:t xml:space="preserve"> территориальной зоне с №1671742 меняется </w:t>
      </w:r>
      <w:r w:rsidRPr="00C33DDA">
        <w:rPr>
          <w:rFonts w:ascii="Times New Roman" w:hAnsi="Times New Roman"/>
          <w:sz w:val="28"/>
          <w:szCs w:val="28"/>
        </w:rPr>
        <w:t>вид разрешенного использования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земельного</w:t>
      </w:r>
      <w:r w:rsidRPr="00743205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участка и</w:t>
      </w:r>
      <w:r w:rsidRPr="00743205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объектов </w:t>
      </w:r>
      <w:r w:rsidRPr="00743205">
        <w:rPr>
          <w:rFonts w:ascii="Times New Roman" w:hAnsi="Times New Roman"/>
          <w:sz w:val="28"/>
          <w:szCs w:val="28"/>
          <w:lang w:eastAsia="ru-RU"/>
        </w:rPr>
        <w:t>капитального</w:t>
      </w:r>
      <w:r>
        <w:rPr>
          <w:rFonts w:ascii="Times New Roman" w:hAnsi="Times New Roman"/>
          <w:sz w:val="28"/>
          <w:szCs w:val="28"/>
        </w:rPr>
        <w:t xml:space="preserve"> строительства на код 2.6.0 и выделяются две территориальные </w:t>
      </w:r>
      <w:proofErr w:type="spellStart"/>
      <w:r>
        <w:rPr>
          <w:rFonts w:ascii="Times New Roman" w:hAnsi="Times New Roman"/>
          <w:sz w:val="28"/>
          <w:szCs w:val="28"/>
        </w:rPr>
        <w:t>подзоны</w:t>
      </w:r>
      <w:proofErr w:type="spellEnd"/>
      <w:r>
        <w:rPr>
          <w:rFonts w:ascii="Times New Roman" w:hAnsi="Times New Roman"/>
          <w:sz w:val="28"/>
          <w:szCs w:val="28"/>
        </w:rPr>
        <w:t xml:space="preserve"> территориальной зоны со следующими предельными</w:t>
      </w:r>
      <w:r w:rsidRPr="00036599">
        <w:rPr>
          <w:rFonts w:ascii="Times New Roman" w:hAnsi="Times New Roman"/>
          <w:sz w:val="28"/>
          <w:szCs w:val="28"/>
        </w:rPr>
        <w:t xml:space="preserve"> параметр</w:t>
      </w:r>
      <w:r>
        <w:rPr>
          <w:rFonts w:ascii="Times New Roman" w:hAnsi="Times New Roman"/>
          <w:sz w:val="28"/>
          <w:szCs w:val="28"/>
        </w:rPr>
        <w:t>ами</w:t>
      </w:r>
      <w:r w:rsidRPr="00036599">
        <w:rPr>
          <w:rFonts w:ascii="Times New Roman" w:hAnsi="Times New Roman"/>
          <w:sz w:val="28"/>
          <w:szCs w:val="28"/>
        </w:rPr>
        <w:t xml:space="preserve"> разрешенного строительства, реконструкции объектов капитального строительства: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096FD5" w:rsidRDefault="00096FD5" w:rsidP="003E37EA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 </w:t>
      </w:r>
      <w:proofErr w:type="spellStart"/>
      <w:r>
        <w:rPr>
          <w:rFonts w:ascii="Times New Roman" w:hAnsi="Times New Roman"/>
          <w:sz w:val="28"/>
          <w:szCs w:val="28"/>
        </w:rPr>
        <w:t>подзона</w:t>
      </w:r>
      <w:proofErr w:type="spellEnd"/>
      <w:r>
        <w:rPr>
          <w:rFonts w:ascii="Times New Roman" w:hAnsi="Times New Roman"/>
          <w:sz w:val="28"/>
          <w:szCs w:val="28"/>
        </w:rPr>
        <w:t xml:space="preserve"> территориальной зоны:</w:t>
      </w:r>
    </w:p>
    <w:p w:rsidR="003E37EA" w:rsidRDefault="003E37EA" w:rsidP="003E37EA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t xml:space="preserve">- предельная плотность застройки земельного участка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50,8</w:t>
      </w:r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тыс.кв</w:t>
      </w:r>
      <w:proofErr w:type="gramStart"/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t>.м</w:t>
      </w:r>
      <w:proofErr w:type="gramEnd"/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t>/га;</w:t>
      </w:r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- предельная высота зданий, строений, сооружений –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115</w:t>
      </w:r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t xml:space="preserve"> м;</w:t>
      </w:r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br/>
        <w:t>- максимальный процент застройки в границах земельного участка – не установлен.</w:t>
      </w:r>
    </w:p>
    <w:p w:rsidR="00096FD5" w:rsidRDefault="00096FD5" w:rsidP="00096FD5">
      <w:pPr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подзона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территориальной зоны:</w:t>
      </w:r>
    </w:p>
    <w:p w:rsidR="00096FD5" w:rsidRDefault="00096FD5" w:rsidP="00096FD5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t xml:space="preserve">- предельная плотность застройки земельного участка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–0</w:t>
      </w:r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- предельная высота зданий, строений, сооружений –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- максимальный процент застройки в границах земельного участка –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C657B" w:rsidRDefault="00B854DF" w:rsidP="003C657B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C657B" w:rsidRPr="00097A7C">
        <w:rPr>
          <w:rFonts w:ascii="Times New Roman" w:hAnsi="Times New Roman"/>
          <w:sz w:val="28"/>
          <w:szCs w:val="28"/>
        </w:rPr>
        <w:t>В соответствии с планировочными решениями «Проекта планировки территории части производственной зоны №56 «</w:t>
      </w:r>
      <w:proofErr w:type="spellStart"/>
      <w:r w:rsidR="003C657B" w:rsidRPr="00097A7C">
        <w:rPr>
          <w:rFonts w:ascii="Times New Roman" w:hAnsi="Times New Roman"/>
          <w:sz w:val="28"/>
          <w:szCs w:val="28"/>
        </w:rPr>
        <w:t>Грайвороново</w:t>
      </w:r>
      <w:proofErr w:type="spellEnd"/>
      <w:r w:rsidR="003C657B" w:rsidRPr="00097A7C">
        <w:rPr>
          <w:rFonts w:ascii="Times New Roman" w:hAnsi="Times New Roman"/>
          <w:sz w:val="28"/>
          <w:szCs w:val="28"/>
        </w:rPr>
        <w:t xml:space="preserve">», ограниченной Рязанским проспектом, полосой отвода Малого кольца Московской окружной железной дороги (ЮВАО)» в границах территориальных  зон 16717827 и 16717859,  расположенных вдоль Рязанского проспекта, формируется  одна территориальная зона со следующими </w:t>
      </w:r>
      <w:r w:rsidR="003C657B" w:rsidRPr="00C33DDA">
        <w:rPr>
          <w:rFonts w:ascii="Times New Roman" w:hAnsi="Times New Roman"/>
          <w:sz w:val="28"/>
          <w:szCs w:val="28"/>
        </w:rPr>
        <w:t>вид</w:t>
      </w:r>
      <w:r w:rsidR="003C657B">
        <w:rPr>
          <w:rFonts w:ascii="Times New Roman" w:hAnsi="Times New Roman"/>
          <w:sz w:val="28"/>
          <w:szCs w:val="28"/>
        </w:rPr>
        <w:t>ами</w:t>
      </w:r>
      <w:r w:rsidR="003C657B" w:rsidRPr="00C33DDA">
        <w:rPr>
          <w:rFonts w:ascii="Times New Roman" w:hAnsi="Times New Roman"/>
          <w:sz w:val="28"/>
          <w:szCs w:val="28"/>
        </w:rPr>
        <w:t xml:space="preserve"> разрешенного использования</w:t>
      </w:r>
      <w:r w:rsidR="003C657B">
        <w:rPr>
          <w:rFonts w:ascii="Times New Roman" w:hAnsi="Times New Roman"/>
          <w:sz w:val="28"/>
          <w:szCs w:val="28"/>
        </w:rPr>
        <w:t xml:space="preserve"> </w:t>
      </w:r>
      <w:r w:rsidR="003C657B">
        <w:rPr>
          <w:rFonts w:ascii="Times New Roman" w:hAnsi="Times New Roman"/>
          <w:sz w:val="28"/>
          <w:szCs w:val="28"/>
          <w:lang w:eastAsia="ru-RU"/>
        </w:rPr>
        <w:t>земельных</w:t>
      </w:r>
      <w:r w:rsidR="003C657B" w:rsidRPr="0074320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C657B">
        <w:rPr>
          <w:rFonts w:ascii="Times New Roman" w:hAnsi="Times New Roman"/>
          <w:sz w:val="28"/>
          <w:szCs w:val="28"/>
          <w:lang w:eastAsia="ru-RU"/>
        </w:rPr>
        <w:t>участков и</w:t>
      </w:r>
      <w:r w:rsidR="003C657B" w:rsidRPr="0074320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C657B">
        <w:rPr>
          <w:rFonts w:ascii="Times New Roman" w:hAnsi="Times New Roman"/>
          <w:sz w:val="28"/>
          <w:szCs w:val="28"/>
          <w:lang w:eastAsia="ru-RU"/>
        </w:rPr>
        <w:t xml:space="preserve">объектов </w:t>
      </w:r>
      <w:r w:rsidR="003C657B" w:rsidRPr="00743205">
        <w:rPr>
          <w:rFonts w:ascii="Times New Roman" w:hAnsi="Times New Roman"/>
          <w:sz w:val="28"/>
          <w:szCs w:val="28"/>
          <w:lang w:eastAsia="ru-RU"/>
        </w:rPr>
        <w:t>капитального</w:t>
      </w:r>
      <w:r w:rsidR="003C657B">
        <w:rPr>
          <w:rFonts w:ascii="Times New Roman" w:hAnsi="Times New Roman"/>
          <w:sz w:val="28"/>
          <w:szCs w:val="28"/>
        </w:rPr>
        <w:t xml:space="preserve"> строительства и предельными</w:t>
      </w:r>
      <w:r w:rsidR="003C657B" w:rsidRPr="00036599">
        <w:rPr>
          <w:rFonts w:ascii="Times New Roman" w:hAnsi="Times New Roman"/>
          <w:sz w:val="28"/>
          <w:szCs w:val="28"/>
        </w:rPr>
        <w:t xml:space="preserve"> параметр</w:t>
      </w:r>
      <w:r w:rsidR="003C657B">
        <w:rPr>
          <w:rFonts w:ascii="Times New Roman" w:hAnsi="Times New Roman"/>
          <w:sz w:val="28"/>
          <w:szCs w:val="28"/>
        </w:rPr>
        <w:t>ами</w:t>
      </w:r>
      <w:r w:rsidR="003C657B" w:rsidRPr="00036599">
        <w:rPr>
          <w:rFonts w:ascii="Times New Roman" w:hAnsi="Times New Roman"/>
          <w:sz w:val="28"/>
          <w:szCs w:val="28"/>
        </w:rPr>
        <w:t xml:space="preserve"> разрешенного строительства, реконструкции объектов капитального строительства:</w:t>
      </w:r>
      <w:proofErr w:type="gramEnd"/>
    </w:p>
    <w:p w:rsidR="003C657B" w:rsidRPr="00097A7C" w:rsidRDefault="003C657B" w:rsidP="003C657B">
      <w:pPr>
        <w:jc w:val="both"/>
        <w:rPr>
          <w:rFonts w:ascii="Times New Roman" w:hAnsi="Times New Roman"/>
          <w:sz w:val="28"/>
          <w:szCs w:val="28"/>
        </w:rPr>
      </w:pPr>
      <w:r w:rsidRPr="00097A7C">
        <w:rPr>
          <w:rFonts w:ascii="Times New Roman" w:hAnsi="Times New Roman"/>
          <w:b/>
          <w:sz w:val="28"/>
          <w:szCs w:val="28"/>
        </w:rPr>
        <w:t>2.6.0</w:t>
      </w:r>
      <w:r w:rsidRPr="00097A7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097A7C">
        <w:rPr>
          <w:rFonts w:ascii="Times New Roman" w:hAnsi="Times New Roman"/>
          <w:sz w:val="28"/>
          <w:szCs w:val="28"/>
        </w:rPr>
        <w:t xml:space="preserve">Размещение жилых домов, предназначенных для разделения на квартиры, каждая из которых пригодна для постоянного проживания (жилые дома, высотой не выше восьми надземных этажей, разделенных на две и </w:t>
      </w:r>
      <w:r w:rsidRPr="00097A7C">
        <w:rPr>
          <w:rFonts w:ascii="Times New Roman" w:hAnsi="Times New Roman"/>
          <w:sz w:val="28"/>
          <w:szCs w:val="28"/>
        </w:rPr>
        <w:lastRenderedPageBreak/>
        <w:t xml:space="preserve">более квартиры); благоустройство и озеленение; размещение подземных гаражей и автостоянок; обустройство спортивных и детских площадок, площадок отдыха; </w:t>
      </w:r>
      <w:proofErr w:type="gramStart"/>
      <w:r w:rsidRPr="00097A7C">
        <w:rPr>
          <w:rFonts w:ascii="Times New Roman" w:hAnsi="Times New Roman"/>
          <w:sz w:val="28"/>
          <w:szCs w:val="28"/>
        </w:rPr>
        <w:t>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</w:t>
      </w:r>
      <w:r>
        <w:rPr>
          <w:rFonts w:ascii="Times New Roman" w:hAnsi="Times New Roman"/>
          <w:sz w:val="28"/>
          <w:szCs w:val="28"/>
        </w:rPr>
        <w:t xml:space="preserve">)), </w:t>
      </w:r>
      <w:r w:rsidRPr="00097A7C">
        <w:rPr>
          <w:rFonts w:ascii="Times New Roman" w:hAnsi="Times New Roman"/>
          <w:b/>
          <w:sz w:val="28"/>
          <w:szCs w:val="28"/>
        </w:rPr>
        <w:t>4.4.0</w:t>
      </w:r>
      <w:r w:rsidRPr="00097A7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097A7C">
        <w:rPr>
          <w:rFonts w:ascii="Times New Roman" w:hAnsi="Times New Roman"/>
          <w:sz w:val="28"/>
          <w:szCs w:val="28"/>
        </w:rPr>
        <w:t>Размещение объектов капитального строительства, предназначенных для продажи товаров, торговая площадь которых составляет до 5000 кв. м</w:t>
      </w:r>
      <w:r>
        <w:rPr>
          <w:rFonts w:ascii="Times New Roman" w:hAnsi="Times New Roman"/>
          <w:sz w:val="28"/>
          <w:szCs w:val="28"/>
        </w:rPr>
        <w:t xml:space="preserve">), </w:t>
      </w:r>
      <w:r w:rsidRPr="00097A7C">
        <w:rPr>
          <w:rFonts w:ascii="Times New Roman" w:hAnsi="Times New Roman"/>
          <w:b/>
          <w:sz w:val="28"/>
          <w:szCs w:val="28"/>
        </w:rPr>
        <w:t>4.5.0</w:t>
      </w:r>
      <w:r w:rsidRPr="00097A7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097A7C">
        <w:rPr>
          <w:rFonts w:ascii="Times New Roman" w:hAnsi="Times New Roman"/>
          <w:sz w:val="28"/>
          <w:szCs w:val="28"/>
        </w:rPr>
        <w:t>Размещение объектов капитального строительства, предназначенных для размещения организаций, оказывающих банковские и страховые услуги</w:t>
      </w:r>
      <w:proofErr w:type="gramEnd"/>
      <w:r>
        <w:rPr>
          <w:rFonts w:ascii="Times New Roman" w:hAnsi="Times New Roman"/>
          <w:sz w:val="28"/>
          <w:szCs w:val="28"/>
        </w:rPr>
        <w:t xml:space="preserve">), </w:t>
      </w:r>
      <w:r w:rsidRPr="00097A7C">
        <w:rPr>
          <w:rFonts w:ascii="Times New Roman" w:hAnsi="Times New Roman"/>
          <w:b/>
          <w:sz w:val="28"/>
          <w:szCs w:val="28"/>
        </w:rPr>
        <w:t>4.6.0</w:t>
      </w:r>
      <w:r w:rsidRPr="00097A7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097A7C">
        <w:rPr>
          <w:rFonts w:ascii="Times New Roman" w:hAnsi="Times New Roman"/>
          <w:sz w:val="28"/>
          <w:szCs w:val="28"/>
        </w:rPr>
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</w:r>
      <w:r>
        <w:rPr>
          <w:rFonts w:ascii="Times New Roman" w:hAnsi="Times New Roman"/>
          <w:sz w:val="28"/>
          <w:szCs w:val="28"/>
        </w:rPr>
        <w:t xml:space="preserve">), </w:t>
      </w:r>
      <w:r w:rsidRPr="00097A7C">
        <w:rPr>
          <w:rFonts w:ascii="Times New Roman" w:hAnsi="Times New Roman"/>
          <w:sz w:val="28"/>
          <w:szCs w:val="28"/>
        </w:rPr>
        <w:t xml:space="preserve">2.7.1.0 </w:t>
      </w:r>
      <w:r>
        <w:rPr>
          <w:rFonts w:ascii="Times New Roman" w:hAnsi="Times New Roman"/>
          <w:sz w:val="28"/>
          <w:szCs w:val="28"/>
        </w:rPr>
        <w:t>(</w:t>
      </w:r>
      <w:r w:rsidRPr="00097A7C">
        <w:rPr>
          <w:rFonts w:ascii="Times New Roman" w:hAnsi="Times New Roman"/>
          <w:sz w:val="28"/>
          <w:szCs w:val="28"/>
        </w:rPr>
        <w:t>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</w:r>
      <w:r>
        <w:rPr>
          <w:rFonts w:ascii="Times New Roman" w:hAnsi="Times New Roman"/>
          <w:sz w:val="28"/>
          <w:szCs w:val="28"/>
        </w:rPr>
        <w:t>);</w:t>
      </w:r>
    </w:p>
    <w:p w:rsidR="003C657B" w:rsidRDefault="003C657B" w:rsidP="003C657B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предельные</w:t>
      </w:r>
      <w:r w:rsidRPr="00C33DDA">
        <w:rPr>
          <w:rFonts w:ascii="Times New Roman" w:hAnsi="Times New Roman"/>
          <w:sz w:val="28"/>
          <w:szCs w:val="28"/>
        </w:rPr>
        <w:t xml:space="preserve"> параметр</w:t>
      </w:r>
      <w:r>
        <w:rPr>
          <w:rFonts w:ascii="Times New Roman" w:hAnsi="Times New Roman"/>
          <w:sz w:val="28"/>
          <w:szCs w:val="28"/>
        </w:rPr>
        <w:t>ы</w:t>
      </w:r>
      <w:r w:rsidRPr="00C33DDA">
        <w:rPr>
          <w:rFonts w:ascii="Times New Roman" w:hAnsi="Times New Roman"/>
          <w:sz w:val="28"/>
          <w:szCs w:val="28"/>
        </w:rPr>
        <w:t>:</w:t>
      </w:r>
    </w:p>
    <w:p w:rsidR="003C657B" w:rsidRDefault="003C657B" w:rsidP="003C657B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t xml:space="preserve">- предельная плотность застройки земельного участка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54,7</w:t>
      </w:r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тыс.кв</w:t>
      </w:r>
      <w:proofErr w:type="gramStart"/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t>.м</w:t>
      </w:r>
      <w:proofErr w:type="gramEnd"/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t>/га;</w:t>
      </w:r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- предельная высота зданий, строений, сооружений –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90</w:t>
      </w:r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t xml:space="preserve"> м;</w:t>
      </w:r>
      <w:r w:rsidRPr="00864E40">
        <w:rPr>
          <w:rFonts w:ascii="Times New Roman" w:eastAsia="Times New Roman" w:hAnsi="Times New Roman"/>
          <w:sz w:val="28"/>
          <w:szCs w:val="28"/>
          <w:lang w:eastAsia="ru-RU"/>
        </w:rPr>
        <w:br/>
        <w:t>- максимальный процент застройки в границах земельного участка – не установлен.</w:t>
      </w:r>
    </w:p>
    <w:p w:rsidR="00F77F64" w:rsidRDefault="00101FD7"/>
    <w:sectPr w:rsidR="00F77F64" w:rsidSect="007457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3C657B"/>
    <w:rsid w:val="00096FD5"/>
    <w:rsid w:val="00101FD7"/>
    <w:rsid w:val="00332B2C"/>
    <w:rsid w:val="003C657B"/>
    <w:rsid w:val="003E37EA"/>
    <w:rsid w:val="00740A9C"/>
    <w:rsid w:val="007457C0"/>
    <w:rsid w:val="0085026B"/>
    <w:rsid w:val="00984A79"/>
    <w:rsid w:val="009D6987"/>
    <w:rsid w:val="00AE7CAB"/>
    <w:rsid w:val="00B854DF"/>
    <w:rsid w:val="00C3064A"/>
    <w:rsid w:val="00CA2259"/>
    <w:rsid w:val="00CE29CB"/>
    <w:rsid w:val="00DE5D0B"/>
    <w:rsid w:val="00E15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57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1816</Words>
  <Characters>10352</Characters>
  <Application>Microsoft Office Word</Application>
  <DocSecurity>0</DocSecurity>
  <Lines>86</Lines>
  <Paragraphs>24</Paragraphs>
  <ScaleCrop>false</ScaleCrop>
  <Company>MultiDVD Team</Company>
  <LinksUpToDate>false</LinksUpToDate>
  <CharactersWithSpaces>12144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sheskin_iv</dc:creator>
  <cp:lastModifiedBy>alieva_za</cp:lastModifiedBy>
  <cp:revision>3</cp:revision>
  <dcterms:created xsi:type="dcterms:W3CDTF">2017-10-09T06:43:00Z</dcterms:created>
  <dcterms:modified xsi:type="dcterms:W3CDTF">2017-10-24T11:38:00Z</dcterms:modified>
</cp:coreProperties>
</file>